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D9D" w:rsidRPr="00751C84" w:rsidRDefault="004E4B95" w:rsidP="005B3A43">
      <w:pPr>
        <w:pStyle w:val="NoSpacing"/>
        <w:jc w:val="center"/>
        <w:rPr>
          <w:rFonts w:ascii="Arial Unicode MS" w:eastAsia="Arial Unicode MS" w:hAnsi="Arial Unicode MS" w:cs="Arial Unicode MS"/>
          <w:b/>
          <w:color w:val="002060"/>
          <w:sz w:val="44"/>
          <w:szCs w:val="44"/>
        </w:rPr>
      </w:pPr>
      <w:bookmarkStart w:id="0" w:name="_GoBack"/>
      <w:bookmarkEnd w:id="0"/>
      <w:r>
        <w:rPr>
          <w:rFonts w:ascii="Arial Unicode MS" w:eastAsia="Arial Unicode MS" w:hAnsi="Arial Unicode MS" w:cs="Arial Unicode MS"/>
          <w:b/>
          <w:noProof/>
          <w:color w:val="002060"/>
          <w:sz w:val="44"/>
          <w:szCs w:val="44"/>
        </w:rPr>
        <w:drawing>
          <wp:anchor distT="0" distB="0" distL="114300" distR="114300" simplePos="0" relativeHeight="251658240" behindDoc="1" locked="0" layoutInCell="1" allowOverlap="1">
            <wp:simplePos x="0" y="0"/>
            <wp:positionH relativeFrom="column">
              <wp:posOffset>409575</wp:posOffset>
            </wp:positionH>
            <wp:positionV relativeFrom="paragraph">
              <wp:posOffset>-1</wp:posOffset>
            </wp:positionV>
            <wp:extent cx="6438900" cy="7329657"/>
            <wp:effectExtent l="19050" t="0" r="0" b="0"/>
            <wp:wrapNone/>
            <wp:docPr id="1" name="Picture 0" descr="Saints Badge 1863 in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ints Badge 1863 in blue.JPG"/>
                    <pic:cNvPicPr/>
                  </pic:nvPicPr>
                  <pic:blipFill>
                    <a:blip r:embed="rId9">
                      <a:lum bright="70000" contrast="-70000"/>
                    </a:blip>
                    <a:stretch>
                      <a:fillRect/>
                    </a:stretch>
                  </pic:blipFill>
                  <pic:spPr>
                    <a:xfrm>
                      <a:off x="0" y="0"/>
                      <a:ext cx="6438900" cy="7329657"/>
                    </a:xfrm>
                    <a:prstGeom prst="rect">
                      <a:avLst/>
                    </a:prstGeom>
                  </pic:spPr>
                </pic:pic>
              </a:graphicData>
            </a:graphic>
          </wp:anchor>
        </w:drawing>
      </w:r>
      <w:r w:rsidR="00515D9D" w:rsidRPr="00751C84">
        <w:rPr>
          <w:rFonts w:ascii="Arial Unicode MS" w:eastAsia="Arial Unicode MS" w:hAnsi="Arial Unicode MS" w:cs="Arial Unicode MS"/>
          <w:b/>
          <w:color w:val="002060"/>
          <w:sz w:val="44"/>
          <w:szCs w:val="44"/>
        </w:rPr>
        <w:t>CONSTITUITION OF ST ANDREW’S SCHOOL</w:t>
      </w:r>
    </w:p>
    <w:p w:rsidR="00515D9D" w:rsidRPr="00751C84" w:rsidRDefault="00515D9D" w:rsidP="005B3A43">
      <w:pPr>
        <w:pStyle w:val="NoSpacing"/>
        <w:jc w:val="center"/>
        <w:rPr>
          <w:rFonts w:ascii="Arial Unicode MS" w:eastAsia="Arial Unicode MS" w:hAnsi="Arial Unicode MS" w:cs="Arial Unicode MS"/>
          <w:b/>
          <w:color w:val="002060"/>
          <w:sz w:val="44"/>
          <w:szCs w:val="44"/>
        </w:rPr>
      </w:pPr>
      <w:r w:rsidRPr="00751C84">
        <w:rPr>
          <w:rFonts w:ascii="Arial Unicode MS" w:eastAsia="Arial Unicode MS" w:hAnsi="Arial Unicode MS" w:cs="Arial Unicode MS"/>
          <w:b/>
          <w:color w:val="002060"/>
          <w:sz w:val="44"/>
          <w:szCs w:val="44"/>
        </w:rPr>
        <w:t>BLOEMFONTEIN</w:t>
      </w:r>
    </w:p>
    <w:p w:rsidR="00515D9D" w:rsidRPr="00BE4CA1" w:rsidRDefault="00515D9D" w:rsidP="00EF04C2">
      <w:pPr>
        <w:pStyle w:val="NoSpacing"/>
        <w:jc w:val="both"/>
        <w:rPr>
          <w:rFonts w:ascii="Arial Unicode MS" w:eastAsia="Arial Unicode MS" w:hAnsi="Arial Unicode MS" w:cs="Arial Unicode MS"/>
          <w:b/>
          <w:sz w:val="20"/>
          <w:szCs w:val="20"/>
        </w:rPr>
      </w:pPr>
    </w:p>
    <w:p w:rsidR="00515D9D" w:rsidRPr="00BE4CA1" w:rsidRDefault="00515D9D" w:rsidP="00EF04C2">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 xml:space="preserve"> DEFINITIONS</w:t>
      </w:r>
    </w:p>
    <w:p w:rsidR="00515D9D" w:rsidRPr="00BE4CA1" w:rsidRDefault="00515D9D" w:rsidP="00EF04C2">
      <w:pPr>
        <w:pStyle w:val="NoSpacing"/>
        <w:jc w:val="both"/>
        <w:rPr>
          <w:rFonts w:ascii="Arial Unicode MS" w:eastAsia="Arial Unicode MS" w:hAnsi="Arial Unicode MS" w:cs="Arial Unicode MS"/>
          <w:b/>
          <w:sz w:val="20"/>
          <w:szCs w:val="20"/>
        </w:rPr>
      </w:pPr>
    </w:p>
    <w:p w:rsidR="00515D9D" w:rsidRPr="00BE4CA1" w:rsidRDefault="00515D9D" w:rsidP="00EF04C2">
      <w:pPr>
        <w:pStyle w:val="ListParagraph"/>
        <w:numPr>
          <w:ilvl w:val="0"/>
          <w:numId w:val="3"/>
        </w:numPr>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ACT means the South African Schools Act 1996.</w:t>
      </w:r>
    </w:p>
    <w:p w:rsidR="00515D9D" w:rsidRPr="00BE4CA1" w:rsidRDefault="00515D9D" w:rsidP="00EF04C2">
      <w:pPr>
        <w:pStyle w:val="ListParagraph"/>
        <w:numPr>
          <w:ilvl w:val="0"/>
          <w:numId w:val="3"/>
        </w:numPr>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AGREEMENT means a written agreement entered into between the Trustees, the Anglican Church, the Governing Body and the Provincial Administration of the Orange Free State (Education Department) at Bloemfontein on the 25</w:t>
      </w:r>
      <w:r w:rsidRPr="00BE4CA1">
        <w:rPr>
          <w:rFonts w:ascii="Arial Unicode MS" w:eastAsia="Arial Unicode MS" w:hAnsi="Arial Unicode MS" w:cs="Arial Unicode MS"/>
          <w:sz w:val="20"/>
          <w:szCs w:val="20"/>
          <w:vertAlign w:val="superscript"/>
        </w:rPr>
        <w:t>th</w:t>
      </w:r>
      <w:r w:rsidRPr="00BE4CA1">
        <w:rPr>
          <w:rFonts w:ascii="Arial Unicode MS" w:eastAsia="Arial Unicode MS" w:hAnsi="Arial Unicode MS" w:cs="Arial Unicode MS"/>
          <w:sz w:val="20"/>
          <w:szCs w:val="20"/>
        </w:rPr>
        <w:t xml:space="preserve"> March 1975.</w:t>
      </w:r>
    </w:p>
    <w:p w:rsidR="00515D9D" w:rsidRPr="00BE4CA1" w:rsidRDefault="00515D9D" w:rsidP="00EF04C2">
      <w:pPr>
        <w:pStyle w:val="ListParagraph"/>
        <w:numPr>
          <w:ilvl w:val="0"/>
          <w:numId w:val="3"/>
        </w:numPr>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ANGLICAN CHURCH means the Church of the Province of Southern Africa, the Diocese of Bloemfontein.</w:t>
      </w:r>
    </w:p>
    <w:p w:rsidR="00515D9D" w:rsidRPr="00BE4CA1" w:rsidRDefault="00515D9D" w:rsidP="00EF04C2">
      <w:pPr>
        <w:pStyle w:val="ListParagraph"/>
        <w:numPr>
          <w:ilvl w:val="0"/>
          <w:numId w:val="3"/>
        </w:numPr>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GOVERNING BODY means the Board of Governors of the School or Governing Body, described in paragraph 9.</w:t>
      </w:r>
    </w:p>
    <w:p w:rsidR="00515D9D" w:rsidRPr="00BE4CA1" w:rsidRDefault="00515D9D" w:rsidP="00EF04C2">
      <w:pPr>
        <w:pStyle w:val="ListParagraph"/>
        <w:numPr>
          <w:ilvl w:val="0"/>
          <w:numId w:val="3"/>
        </w:numPr>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CONSTITUTION means the Constitution of the Republic of South Africa 1996.</w:t>
      </w:r>
    </w:p>
    <w:p w:rsidR="00515D9D" w:rsidRPr="00BE4CA1" w:rsidRDefault="00515D9D" w:rsidP="00EF04C2">
      <w:pPr>
        <w:pStyle w:val="ListParagraph"/>
        <w:numPr>
          <w:ilvl w:val="0"/>
          <w:numId w:val="3"/>
        </w:numPr>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DEPARTMENT means The Department of Education and Culture mentioned in the first column of the Schedule to the Provincial Service Commission Act 1994 (Free State Province).</w:t>
      </w:r>
    </w:p>
    <w:p w:rsidR="00515D9D" w:rsidRPr="00BE4CA1" w:rsidRDefault="00515D9D" w:rsidP="00EF04C2">
      <w:pPr>
        <w:pStyle w:val="ListParagraph"/>
        <w:numPr>
          <w:ilvl w:val="0"/>
          <w:numId w:val="3"/>
        </w:numPr>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AN EDUCATOR means any person who teaches, educates or trains learners or provides professional therapy at the School.</w:t>
      </w:r>
    </w:p>
    <w:p w:rsidR="00515D9D" w:rsidRPr="00BE4CA1" w:rsidRDefault="00515D9D" w:rsidP="00EF04C2">
      <w:pPr>
        <w:pStyle w:val="ListParagraph"/>
        <w:numPr>
          <w:ilvl w:val="0"/>
          <w:numId w:val="3"/>
        </w:numPr>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A LEARNER means any person receiving education or obliged to receive education in terms of the Act.</w:t>
      </w:r>
    </w:p>
    <w:p w:rsidR="00515D9D" w:rsidRPr="00BE4CA1" w:rsidRDefault="00515D9D" w:rsidP="00EF04C2">
      <w:pPr>
        <w:pStyle w:val="ListParagraph"/>
        <w:numPr>
          <w:ilvl w:val="0"/>
          <w:numId w:val="3"/>
        </w:numPr>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A NON-EDUCATOR means any person in the employ of the School or the Governing Body and who is not an educator.</w:t>
      </w:r>
    </w:p>
    <w:p w:rsidR="00515D9D" w:rsidRPr="00BE4CA1" w:rsidRDefault="00515D9D" w:rsidP="00EF04C2">
      <w:pPr>
        <w:pStyle w:val="ListParagraph"/>
        <w:numPr>
          <w:ilvl w:val="0"/>
          <w:numId w:val="3"/>
        </w:numPr>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OLD ANDREAN ASSOCIATION means a voluntary organization of past learners, honorary members, educators and non-educators of the School, known as the St Andrew’s School (Bloemfontein) Old Boys Association.</w:t>
      </w:r>
    </w:p>
    <w:p w:rsidR="00515D9D" w:rsidRPr="00BE4CA1" w:rsidRDefault="00515D9D" w:rsidP="00EF04C2">
      <w:pPr>
        <w:pStyle w:val="ListParagraph"/>
        <w:numPr>
          <w:ilvl w:val="0"/>
          <w:numId w:val="3"/>
        </w:numPr>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SCHOOL means St Andrew’s School, Bloemfontein.</w:t>
      </w:r>
    </w:p>
    <w:p w:rsidR="005870DC" w:rsidRPr="00BE4CA1" w:rsidRDefault="005870DC" w:rsidP="00EF04C2">
      <w:pPr>
        <w:pStyle w:val="ListParagraph"/>
        <w:numPr>
          <w:ilvl w:val="0"/>
          <w:numId w:val="3"/>
        </w:numPr>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TRUST DEED means the Notarial Deed of Trust of the St Andrew’s School, Bloemfontein, Trust No K275/1975 as registered in the Deeds Office at Bloemfontein on the 21</w:t>
      </w:r>
      <w:r w:rsidRPr="00BE4CA1">
        <w:rPr>
          <w:rFonts w:ascii="Arial Unicode MS" w:eastAsia="Arial Unicode MS" w:hAnsi="Arial Unicode MS" w:cs="Arial Unicode MS"/>
          <w:sz w:val="20"/>
          <w:szCs w:val="20"/>
          <w:vertAlign w:val="superscript"/>
        </w:rPr>
        <w:t>st</w:t>
      </w:r>
      <w:r w:rsidRPr="00BE4CA1">
        <w:rPr>
          <w:rFonts w:ascii="Arial Unicode MS" w:eastAsia="Arial Unicode MS" w:hAnsi="Arial Unicode MS" w:cs="Arial Unicode MS"/>
          <w:sz w:val="20"/>
          <w:szCs w:val="20"/>
        </w:rPr>
        <w:t xml:space="preserve"> May 1975.</w:t>
      </w:r>
    </w:p>
    <w:p w:rsidR="005870DC" w:rsidRPr="00BE4CA1" w:rsidRDefault="005870DC" w:rsidP="00EF04C2">
      <w:pPr>
        <w:pStyle w:val="ListParagraph"/>
        <w:numPr>
          <w:ilvl w:val="0"/>
          <w:numId w:val="3"/>
        </w:numPr>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TRUSTEES means of the Trustees of St Andrew’s School, Bloemfontein, Trust No. K275/1975, and THE TRUST has a corresponding meaning.</w:t>
      </w:r>
    </w:p>
    <w:p w:rsidR="005870DC" w:rsidRDefault="005870DC" w:rsidP="00EF04C2">
      <w:pPr>
        <w:ind w:left="360"/>
        <w:jc w:val="both"/>
        <w:rPr>
          <w:rFonts w:ascii="Arial Unicode MS" w:eastAsia="Arial Unicode MS" w:hAnsi="Arial Unicode MS" w:cs="Arial Unicode MS"/>
          <w:sz w:val="20"/>
          <w:szCs w:val="20"/>
        </w:rPr>
      </w:pPr>
    </w:p>
    <w:p w:rsidR="00BE4CA1" w:rsidRPr="00BE4CA1" w:rsidRDefault="00BE4CA1" w:rsidP="00EF04C2">
      <w:pPr>
        <w:ind w:left="360"/>
        <w:jc w:val="both"/>
        <w:rPr>
          <w:rFonts w:ascii="Arial Unicode MS" w:eastAsia="Arial Unicode MS" w:hAnsi="Arial Unicode MS" w:cs="Arial Unicode MS"/>
          <w:sz w:val="20"/>
          <w:szCs w:val="20"/>
        </w:rPr>
      </w:pPr>
    </w:p>
    <w:p w:rsidR="005870DC" w:rsidRPr="00BE4CA1" w:rsidRDefault="005870DC" w:rsidP="00EF04C2">
      <w:pPr>
        <w:pStyle w:val="ListParagraph"/>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lastRenderedPageBreak/>
        <w:t xml:space="preserve"> PREAMBLE</w:t>
      </w:r>
    </w:p>
    <w:p w:rsidR="00B80411" w:rsidRPr="00BE4CA1" w:rsidRDefault="00B80411" w:rsidP="00EF04C2">
      <w:pPr>
        <w:pStyle w:val="ListParagraph"/>
        <w:numPr>
          <w:ilvl w:val="0"/>
          <w:numId w:val="4"/>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WHEREAS the School was founded on the 16</w:t>
      </w:r>
      <w:r w:rsidRPr="00BE4CA1">
        <w:rPr>
          <w:rFonts w:ascii="Arial Unicode MS" w:eastAsia="Arial Unicode MS" w:hAnsi="Arial Unicode MS" w:cs="Arial Unicode MS"/>
          <w:sz w:val="20"/>
          <w:szCs w:val="20"/>
          <w:vertAlign w:val="superscript"/>
        </w:rPr>
        <w:t>th</w:t>
      </w:r>
      <w:r w:rsidRPr="00BE4CA1">
        <w:rPr>
          <w:rFonts w:ascii="Arial Unicode MS" w:eastAsia="Arial Unicode MS" w:hAnsi="Arial Unicode MS" w:cs="Arial Unicode MS"/>
          <w:sz w:val="20"/>
          <w:szCs w:val="20"/>
        </w:rPr>
        <w:t xml:space="preserve"> of November 1863 by the Anglican Church;</w:t>
      </w:r>
    </w:p>
    <w:p w:rsidR="00B80411" w:rsidRPr="00BE4CA1" w:rsidRDefault="00B80411" w:rsidP="00EF04C2">
      <w:pPr>
        <w:pStyle w:val="ListParagraph"/>
        <w:numPr>
          <w:ilvl w:val="0"/>
          <w:numId w:val="4"/>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AND WHEREAS the School functioned as a Private School under the auspices of the Anglican Church;</w:t>
      </w:r>
    </w:p>
    <w:p w:rsidR="00B80411" w:rsidRPr="00BE4CA1" w:rsidRDefault="00B80411" w:rsidP="00EF04C2">
      <w:pPr>
        <w:pStyle w:val="ListParagraph"/>
        <w:numPr>
          <w:ilvl w:val="0"/>
          <w:numId w:val="4"/>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AND WHEREAS in 1975 terms of the Agreement the School was sold to the Orange Free State Provincial Administration and would henceforth be a Public School;</w:t>
      </w:r>
    </w:p>
    <w:p w:rsidR="00B80411" w:rsidRPr="00BE4CA1" w:rsidRDefault="00B80411" w:rsidP="00EF04C2">
      <w:pPr>
        <w:pStyle w:val="ListParagraph"/>
        <w:numPr>
          <w:ilvl w:val="0"/>
          <w:numId w:val="4"/>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AND WHEREAS it was agreed that the Governing Body would be constituted and regulated in terms of the constitution of the School;</w:t>
      </w:r>
    </w:p>
    <w:p w:rsidR="00B80411" w:rsidRPr="00BE4CA1" w:rsidRDefault="00B80411" w:rsidP="00EF04C2">
      <w:pPr>
        <w:pStyle w:val="ListParagraph"/>
        <w:numPr>
          <w:ilvl w:val="0"/>
          <w:numId w:val="4"/>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 xml:space="preserve">AND WHEREAS it was agreed that the School </w:t>
      </w:r>
      <w:r w:rsidR="00304B53" w:rsidRPr="00BE4CA1">
        <w:rPr>
          <w:rFonts w:ascii="Arial Unicode MS" w:eastAsia="Arial Unicode MS" w:hAnsi="Arial Unicode MS" w:cs="Arial Unicode MS"/>
          <w:sz w:val="20"/>
          <w:szCs w:val="20"/>
        </w:rPr>
        <w:t>would provide a broad academic education for boys under the auspices of the Anglican Church with religious instruction in accordance with the principles of the said Church;</w:t>
      </w:r>
    </w:p>
    <w:p w:rsidR="00304B53" w:rsidRPr="00BE4CA1" w:rsidRDefault="00304B53" w:rsidP="00EF04C2">
      <w:pPr>
        <w:pStyle w:val="ListParagraph"/>
        <w:numPr>
          <w:ilvl w:val="0"/>
          <w:numId w:val="4"/>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AND WHEREAS the Trustees would assist with the financing of the School;</w:t>
      </w:r>
    </w:p>
    <w:p w:rsidR="00304B53" w:rsidRPr="00BE4CA1" w:rsidRDefault="00304B53" w:rsidP="00EF04C2">
      <w:pPr>
        <w:pStyle w:val="ListParagraph"/>
        <w:numPr>
          <w:ilvl w:val="0"/>
          <w:numId w:val="4"/>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AND WHEREAS it was also agreed that the School would retain its character, traditions, ethos, culture and association with the Anglican Church;</w:t>
      </w:r>
    </w:p>
    <w:p w:rsidR="00304B53" w:rsidRPr="00BE4CA1" w:rsidRDefault="00304B53" w:rsidP="00EF04C2">
      <w:pPr>
        <w:pStyle w:val="ListParagraph"/>
        <w:numPr>
          <w:ilvl w:val="0"/>
          <w:numId w:val="4"/>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AND WHEREAS the Governing Body would be entitled to grant to academic</w:t>
      </w:r>
      <w:r w:rsidR="009A7D2C" w:rsidRPr="00BE4CA1">
        <w:rPr>
          <w:rFonts w:ascii="Arial Unicode MS" w:eastAsia="Arial Unicode MS" w:hAnsi="Arial Unicode MS" w:cs="Arial Unicode MS"/>
          <w:sz w:val="20"/>
          <w:szCs w:val="20"/>
        </w:rPr>
        <w:t xml:space="preserve"> and non academic staff privileges and allowances over and above the conditions of service prescribed by the Department;</w:t>
      </w:r>
    </w:p>
    <w:p w:rsidR="009A7D2C" w:rsidRPr="00BE4CA1" w:rsidRDefault="009A7D2C" w:rsidP="00EF04C2">
      <w:pPr>
        <w:pStyle w:val="ListParagraph"/>
        <w:numPr>
          <w:ilvl w:val="0"/>
          <w:numId w:val="4"/>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AND WHEREAS the Governing Body is about to be reconstituted in terms of Chapter 5 of the School Education Act 1996 (Free State Province) and Chapter 3 of the Act.</w:t>
      </w:r>
    </w:p>
    <w:p w:rsidR="009A7D2C" w:rsidRPr="00BE4CA1" w:rsidRDefault="009A7D2C" w:rsidP="00EF04C2">
      <w:pPr>
        <w:ind w:left="360"/>
        <w:jc w:val="both"/>
        <w:rPr>
          <w:rFonts w:ascii="Arial Unicode MS" w:eastAsia="Arial Unicode MS" w:hAnsi="Arial Unicode MS" w:cs="Arial Unicode MS"/>
          <w:b/>
          <w:sz w:val="20"/>
          <w:szCs w:val="20"/>
        </w:rPr>
      </w:pPr>
    </w:p>
    <w:p w:rsidR="009A7D2C" w:rsidRPr="00BE4CA1" w:rsidRDefault="009A7D2C" w:rsidP="00EF04C2">
      <w:pPr>
        <w:pStyle w:val="ListParagraph"/>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 xml:space="preserve"> NAME OF THE SCHOOL</w:t>
      </w:r>
    </w:p>
    <w:p w:rsidR="005B3A43" w:rsidRPr="00BE4CA1" w:rsidRDefault="009A7D2C" w:rsidP="00BE4CA1">
      <w:pPr>
        <w:ind w:left="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name of the School shall be St Andrew’s School, being a School only for boys.</w:t>
      </w:r>
    </w:p>
    <w:p w:rsidR="00BE4CA1" w:rsidRPr="00BE4CA1" w:rsidRDefault="00BE4CA1" w:rsidP="00BE4CA1">
      <w:pPr>
        <w:pStyle w:val="ListParagraph"/>
        <w:jc w:val="both"/>
        <w:rPr>
          <w:rFonts w:ascii="Arial Unicode MS" w:eastAsia="Arial Unicode MS" w:hAnsi="Arial Unicode MS" w:cs="Arial Unicode MS"/>
          <w:sz w:val="20"/>
          <w:szCs w:val="20"/>
        </w:rPr>
      </w:pPr>
    </w:p>
    <w:p w:rsidR="009A7D2C" w:rsidRPr="00BE4CA1" w:rsidRDefault="009A7D2C" w:rsidP="00EF04C2">
      <w:pPr>
        <w:pStyle w:val="ListParagraph"/>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 xml:space="preserve"> ADDRESS OF THE SCHOOL</w:t>
      </w:r>
    </w:p>
    <w:p w:rsidR="009A7D2C" w:rsidRPr="00BE4CA1" w:rsidRDefault="007126F4" w:rsidP="007126F4">
      <w:pPr>
        <w:pStyle w:val="ListParagraph"/>
        <w:numPr>
          <w:ilvl w:val="1"/>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 xml:space="preserve">  </w:t>
      </w:r>
      <w:r w:rsidR="009A7D2C" w:rsidRPr="00BE4CA1">
        <w:rPr>
          <w:rFonts w:ascii="Arial Unicode MS" w:eastAsia="Arial Unicode MS" w:hAnsi="Arial Unicode MS" w:cs="Arial Unicode MS"/>
          <w:sz w:val="20"/>
          <w:szCs w:val="20"/>
        </w:rPr>
        <w:t>The street address of the School shall be:</w:t>
      </w:r>
    </w:p>
    <w:p w:rsidR="009A7D2C" w:rsidRPr="00BE4CA1" w:rsidRDefault="009A7D2C" w:rsidP="007126F4">
      <w:pPr>
        <w:pStyle w:val="NoSpacing"/>
        <w:ind w:left="360" w:firstLine="54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Dan Pienaar Drive</w:t>
      </w:r>
    </w:p>
    <w:p w:rsidR="009A7D2C" w:rsidRPr="00BE4CA1" w:rsidRDefault="009A7D2C" w:rsidP="007126F4">
      <w:pPr>
        <w:pStyle w:val="NoSpacing"/>
        <w:ind w:left="360" w:firstLine="54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BLOEMFONTEIN</w:t>
      </w:r>
    </w:p>
    <w:p w:rsidR="009A7D2C" w:rsidRPr="00BE4CA1" w:rsidRDefault="009A7D2C" w:rsidP="007126F4">
      <w:pPr>
        <w:pStyle w:val="NoSpacing"/>
        <w:ind w:left="360" w:firstLine="54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9301</w:t>
      </w:r>
    </w:p>
    <w:p w:rsidR="009A7D2C" w:rsidRPr="00BE4CA1" w:rsidRDefault="009A7D2C" w:rsidP="00EF04C2">
      <w:pPr>
        <w:pStyle w:val="NoSpacing"/>
        <w:jc w:val="both"/>
        <w:rPr>
          <w:rFonts w:ascii="Arial Unicode MS" w:eastAsia="Arial Unicode MS" w:hAnsi="Arial Unicode MS" w:cs="Arial Unicode MS"/>
          <w:sz w:val="20"/>
          <w:szCs w:val="20"/>
        </w:rPr>
      </w:pPr>
    </w:p>
    <w:p w:rsidR="009A7D2C" w:rsidRPr="00BE4CA1" w:rsidRDefault="007126F4" w:rsidP="00EF04C2">
      <w:pPr>
        <w:pStyle w:val="NoSpacing"/>
        <w:numPr>
          <w:ilvl w:val="1"/>
          <w:numId w:val="1"/>
        </w:numPr>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 xml:space="preserve"> </w:t>
      </w:r>
      <w:r w:rsidR="009A7D2C" w:rsidRPr="00BE4CA1">
        <w:rPr>
          <w:rFonts w:ascii="Arial Unicode MS" w:eastAsia="Arial Unicode MS" w:hAnsi="Arial Unicode MS" w:cs="Arial Unicode MS"/>
          <w:sz w:val="20"/>
          <w:szCs w:val="20"/>
        </w:rPr>
        <w:t>The postal address of the School shall be:</w:t>
      </w:r>
    </w:p>
    <w:p w:rsidR="009A7D2C" w:rsidRPr="00BE4CA1" w:rsidRDefault="009A7D2C" w:rsidP="00EF04C2">
      <w:pPr>
        <w:pStyle w:val="NoSpacing"/>
        <w:jc w:val="both"/>
        <w:rPr>
          <w:rFonts w:ascii="Arial Unicode MS" w:eastAsia="Arial Unicode MS" w:hAnsi="Arial Unicode MS" w:cs="Arial Unicode MS"/>
          <w:sz w:val="20"/>
          <w:szCs w:val="20"/>
        </w:rPr>
      </w:pPr>
    </w:p>
    <w:p w:rsidR="009A7D2C" w:rsidRPr="00BE4CA1" w:rsidRDefault="009A7D2C" w:rsidP="007126F4">
      <w:pPr>
        <w:pStyle w:val="NoSpacing"/>
        <w:ind w:left="720" w:firstLine="9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PO Box 12331</w:t>
      </w:r>
    </w:p>
    <w:p w:rsidR="009A7D2C" w:rsidRPr="00BE4CA1" w:rsidRDefault="009A7D2C" w:rsidP="007126F4">
      <w:pPr>
        <w:pStyle w:val="NoSpacing"/>
        <w:ind w:left="720" w:firstLine="9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BRANDHOF</w:t>
      </w:r>
    </w:p>
    <w:p w:rsidR="009A7D2C" w:rsidRPr="00BE4CA1" w:rsidRDefault="009A7D2C" w:rsidP="007126F4">
      <w:pPr>
        <w:pStyle w:val="NoSpacing"/>
        <w:ind w:left="720" w:firstLine="9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9324</w:t>
      </w:r>
    </w:p>
    <w:p w:rsidR="009A7D2C" w:rsidRPr="00BE4CA1" w:rsidRDefault="009A7D2C" w:rsidP="00EF04C2">
      <w:pPr>
        <w:pStyle w:val="NoSpacing"/>
        <w:jc w:val="both"/>
        <w:rPr>
          <w:rFonts w:ascii="Arial Unicode MS" w:eastAsia="Arial Unicode MS" w:hAnsi="Arial Unicode MS" w:cs="Arial Unicode MS"/>
          <w:sz w:val="20"/>
          <w:szCs w:val="20"/>
        </w:rPr>
      </w:pPr>
    </w:p>
    <w:p w:rsidR="009A7D2C" w:rsidRPr="00BE4CA1" w:rsidRDefault="009A7D2C" w:rsidP="00EF04C2">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 xml:space="preserve"> OBJECTIVES OF THE SCHOOL</w:t>
      </w:r>
    </w:p>
    <w:p w:rsidR="00095215" w:rsidRPr="00BE4CA1" w:rsidRDefault="00095215" w:rsidP="00EF04C2">
      <w:pPr>
        <w:pStyle w:val="NoSpacing"/>
        <w:jc w:val="both"/>
        <w:rPr>
          <w:rFonts w:ascii="Arial Unicode MS" w:eastAsia="Arial Unicode MS" w:hAnsi="Arial Unicode MS" w:cs="Arial Unicode MS"/>
          <w:sz w:val="20"/>
          <w:szCs w:val="20"/>
        </w:rPr>
      </w:pPr>
    </w:p>
    <w:p w:rsidR="00095215" w:rsidRPr="00BE4CA1" w:rsidRDefault="00095215" w:rsidP="00EF04C2">
      <w:pPr>
        <w:pStyle w:val="NoSpacing"/>
        <w:ind w:firstLine="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objectives of the School shall be:</w:t>
      </w:r>
    </w:p>
    <w:p w:rsidR="00095215" w:rsidRPr="00BE4CA1" w:rsidRDefault="00095215" w:rsidP="00EF04C2">
      <w:pPr>
        <w:pStyle w:val="NoSpacing"/>
        <w:ind w:firstLine="360"/>
        <w:jc w:val="both"/>
        <w:rPr>
          <w:rFonts w:ascii="Arial Unicode MS" w:eastAsia="Arial Unicode MS" w:hAnsi="Arial Unicode MS" w:cs="Arial Unicode MS"/>
          <w:sz w:val="20"/>
          <w:szCs w:val="20"/>
        </w:rPr>
      </w:pPr>
    </w:p>
    <w:p w:rsidR="00095215" w:rsidRPr="00BE4CA1" w:rsidRDefault="00095215" w:rsidP="007126F4">
      <w:pPr>
        <w:pStyle w:val="NoSpacing"/>
        <w:numPr>
          <w:ilvl w:val="1"/>
          <w:numId w:val="1"/>
        </w:numPr>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 xml:space="preserve">to provide a broad academic social and spiritual education for boys under the auspices of the Anglican Church with religious instruction in accordance with the principles of the Anglican Church subject to section 15 of the </w:t>
      </w:r>
      <w:r w:rsidR="00581D7D" w:rsidRPr="00BE4CA1">
        <w:rPr>
          <w:rFonts w:ascii="Arial Unicode MS" w:eastAsia="Arial Unicode MS" w:hAnsi="Arial Unicode MS" w:cs="Arial Unicode MS"/>
          <w:sz w:val="20"/>
          <w:szCs w:val="20"/>
        </w:rPr>
        <w:t>Constitution</w:t>
      </w:r>
      <w:r w:rsidRPr="00BE4CA1">
        <w:rPr>
          <w:rFonts w:ascii="Arial Unicode MS" w:eastAsia="Arial Unicode MS" w:hAnsi="Arial Unicode MS" w:cs="Arial Unicode MS"/>
          <w:sz w:val="20"/>
          <w:szCs w:val="20"/>
        </w:rPr>
        <w:t>;</w:t>
      </w:r>
    </w:p>
    <w:p w:rsidR="00095215" w:rsidRPr="00BE4CA1" w:rsidRDefault="00095215" w:rsidP="00EF04C2">
      <w:pPr>
        <w:pStyle w:val="NoSpacing"/>
        <w:numPr>
          <w:ilvl w:val="1"/>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to provide accommodation, food and facilities to learners who board in the School hostels;</w:t>
      </w:r>
    </w:p>
    <w:p w:rsidR="00095215" w:rsidRPr="00BE4CA1" w:rsidRDefault="00095215" w:rsidP="00EF04C2">
      <w:pPr>
        <w:pStyle w:val="NoSpacing"/>
        <w:numPr>
          <w:ilvl w:val="1"/>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to utilize any property or income for the benefit of the learners who attend the School;</w:t>
      </w:r>
    </w:p>
    <w:p w:rsidR="00095215" w:rsidRPr="00BE4CA1" w:rsidRDefault="00095215" w:rsidP="00EF04C2">
      <w:pPr>
        <w:pStyle w:val="NoSpacing"/>
        <w:jc w:val="both"/>
        <w:rPr>
          <w:rFonts w:ascii="Arial Unicode MS" w:eastAsia="Arial Unicode MS" w:hAnsi="Arial Unicode MS" w:cs="Arial Unicode MS"/>
          <w:b/>
          <w:sz w:val="20"/>
          <w:szCs w:val="20"/>
        </w:rPr>
      </w:pPr>
    </w:p>
    <w:p w:rsidR="00095215" w:rsidRPr="00BE4CA1" w:rsidRDefault="00095215" w:rsidP="00EF04C2">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LANGUAGE</w:t>
      </w:r>
    </w:p>
    <w:p w:rsidR="00095215" w:rsidRPr="00BE4CA1" w:rsidRDefault="00095215" w:rsidP="00EF04C2">
      <w:pPr>
        <w:pStyle w:val="NoSpacing"/>
        <w:ind w:left="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School shall predominantly provide education through the medium of the English language.  However this should not exclude learners from other language groups provided they are conversant with the language of instruction.</w:t>
      </w:r>
    </w:p>
    <w:p w:rsidR="00095215" w:rsidRPr="00BE4CA1" w:rsidRDefault="00095215" w:rsidP="00EF04C2">
      <w:pPr>
        <w:pStyle w:val="NoSpacing"/>
        <w:ind w:left="360"/>
        <w:jc w:val="both"/>
        <w:rPr>
          <w:rFonts w:ascii="Arial Unicode MS" w:eastAsia="Arial Unicode MS" w:hAnsi="Arial Unicode MS" w:cs="Arial Unicode MS"/>
          <w:sz w:val="20"/>
          <w:szCs w:val="20"/>
        </w:rPr>
      </w:pPr>
    </w:p>
    <w:p w:rsidR="00095215" w:rsidRPr="00BE4CA1" w:rsidRDefault="00095215" w:rsidP="00EF04C2">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 xml:space="preserve"> CHRISTIAN WORSHIP</w:t>
      </w:r>
    </w:p>
    <w:p w:rsidR="00EF04C2" w:rsidRPr="00BE4CA1" w:rsidRDefault="00EF04C2" w:rsidP="00EF04C2">
      <w:pPr>
        <w:pStyle w:val="NoSpacing"/>
        <w:ind w:left="360"/>
        <w:jc w:val="both"/>
        <w:rPr>
          <w:rFonts w:ascii="Arial Unicode MS" w:eastAsia="Arial Unicode MS" w:hAnsi="Arial Unicode MS" w:cs="Arial Unicode MS"/>
          <w:sz w:val="20"/>
          <w:szCs w:val="20"/>
        </w:rPr>
      </w:pPr>
    </w:p>
    <w:p w:rsidR="00EF04C2" w:rsidRPr="00BE4CA1" w:rsidRDefault="00EF04C2" w:rsidP="00EF04C2">
      <w:pPr>
        <w:pStyle w:val="NoSpacing"/>
        <w:ind w:left="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School Chapel and, subject to section 15 of the Constitution and section 7 of the Act, the Christian worship in it under the direction of the Anglican Bishop of Bloemfontein, shall be an integral part of the School and of its activities.</w:t>
      </w:r>
    </w:p>
    <w:p w:rsidR="007126F4" w:rsidRPr="00BE4CA1" w:rsidRDefault="007126F4" w:rsidP="00EF04C2">
      <w:pPr>
        <w:pStyle w:val="NoSpacing"/>
        <w:ind w:left="360"/>
        <w:jc w:val="both"/>
        <w:rPr>
          <w:rFonts w:ascii="Arial Unicode MS" w:eastAsia="Arial Unicode MS" w:hAnsi="Arial Unicode MS" w:cs="Arial Unicode MS"/>
          <w:sz w:val="20"/>
          <w:szCs w:val="20"/>
        </w:rPr>
      </w:pPr>
    </w:p>
    <w:p w:rsidR="00EF04C2" w:rsidRPr="00BE4CA1" w:rsidRDefault="00EF04C2" w:rsidP="00EF04C2">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 xml:space="preserve"> </w:t>
      </w:r>
      <w:r w:rsidRPr="00BE4CA1">
        <w:rPr>
          <w:rFonts w:ascii="Arial Unicode MS" w:eastAsia="Arial Unicode MS" w:hAnsi="Arial Unicode MS" w:cs="Arial Unicode MS"/>
          <w:b/>
          <w:sz w:val="20"/>
          <w:szCs w:val="20"/>
        </w:rPr>
        <w:t>THE BISHOP</w:t>
      </w:r>
    </w:p>
    <w:p w:rsidR="009D479F" w:rsidRPr="00BE4CA1" w:rsidRDefault="009D479F" w:rsidP="009D479F">
      <w:pPr>
        <w:pStyle w:val="NoSpacing"/>
        <w:jc w:val="both"/>
        <w:rPr>
          <w:rFonts w:ascii="Arial Unicode MS" w:eastAsia="Arial Unicode MS" w:hAnsi="Arial Unicode MS" w:cs="Arial Unicode MS"/>
          <w:sz w:val="20"/>
          <w:szCs w:val="20"/>
        </w:rPr>
      </w:pPr>
    </w:p>
    <w:p w:rsidR="009D479F" w:rsidRPr="00BE4CA1" w:rsidRDefault="0057474D" w:rsidP="009D479F">
      <w:pPr>
        <w:pStyle w:val="NoSpacing"/>
        <w:ind w:left="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Bishop of the Anglican Church for the time being shall be the Visitor to the School.</w:t>
      </w:r>
    </w:p>
    <w:p w:rsidR="0057474D" w:rsidRPr="00BE4CA1" w:rsidRDefault="0057474D" w:rsidP="009D479F">
      <w:pPr>
        <w:pStyle w:val="NoSpacing"/>
        <w:ind w:left="360"/>
        <w:jc w:val="both"/>
        <w:rPr>
          <w:rFonts w:ascii="Arial Unicode MS" w:eastAsia="Arial Unicode MS" w:hAnsi="Arial Unicode MS" w:cs="Arial Unicode MS"/>
          <w:sz w:val="20"/>
          <w:szCs w:val="20"/>
        </w:rPr>
      </w:pPr>
    </w:p>
    <w:p w:rsidR="0057474D" w:rsidRPr="00BE4CA1" w:rsidRDefault="0057474D" w:rsidP="0057474D">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 xml:space="preserve"> </w:t>
      </w:r>
      <w:r w:rsidRPr="00BE4CA1">
        <w:rPr>
          <w:rFonts w:ascii="Arial Unicode MS" w:eastAsia="Arial Unicode MS" w:hAnsi="Arial Unicode MS" w:cs="Arial Unicode MS"/>
          <w:b/>
          <w:sz w:val="20"/>
          <w:szCs w:val="20"/>
        </w:rPr>
        <w:t>THE GOVERNING BODY OF GOVERNORS</w:t>
      </w:r>
    </w:p>
    <w:p w:rsidR="0057474D" w:rsidRPr="00BE4CA1" w:rsidRDefault="0057474D" w:rsidP="0057474D">
      <w:pPr>
        <w:pStyle w:val="NoSpacing"/>
        <w:jc w:val="both"/>
        <w:rPr>
          <w:rFonts w:ascii="Arial Unicode MS" w:eastAsia="Arial Unicode MS" w:hAnsi="Arial Unicode MS" w:cs="Arial Unicode MS"/>
          <w:sz w:val="20"/>
          <w:szCs w:val="20"/>
        </w:rPr>
      </w:pPr>
    </w:p>
    <w:p w:rsidR="0057474D" w:rsidRPr="00BE4CA1" w:rsidRDefault="0057474D" w:rsidP="0057474D">
      <w:pPr>
        <w:pStyle w:val="NoSpacing"/>
        <w:numPr>
          <w:ilvl w:val="1"/>
          <w:numId w:val="1"/>
        </w:numPr>
        <w:ind w:left="900" w:hanging="54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Governing Body of the School shall, as contemplated in the Act be a Governing Body,   consisting of :</w:t>
      </w:r>
    </w:p>
    <w:p w:rsidR="0057474D" w:rsidRPr="00BE4CA1" w:rsidRDefault="0057474D" w:rsidP="0057474D">
      <w:pPr>
        <w:pStyle w:val="NoSpacing"/>
        <w:ind w:left="900"/>
        <w:jc w:val="both"/>
        <w:rPr>
          <w:rFonts w:ascii="Arial Unicode MS" w:eastAsia="Arial Unicode MS" w:hAnsi="Arial Unicode MS" w:cs="Arial Unicode MS"/>
          <w:sz w:val="20"/>
          <w:szCs w:val="20"/>
        </w:rPr>
      </w:pPr>
    </w:p>
    <w:p w:rsidR="0057474D" w:rsidRPr="00BE4CA1" w:rsidRDefault="0057474D" w:rsidP="0057474D">
      <w:pPr>
        <w:pStyle w:val="NoSpacing"/>
        <w:numPr>
          <w:ilvl w:val="2"/>
          <w:numId w:val="1"/>
        </w:numPr>
        <w:ind w:firstLine="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Elected Members;</w:t>
      </w:r>
    </w:p>
    <w:p w:rsidR="0057474D" w:rsidRPr="00BE4CA1" w:rsidRDefault="0057474D" w:rsidP="0057474D">
      <w:pPr>
        <w:pStyle w:val="NoSpacing"/>
        <w:numPr>
          <w:ilvl w:val="2"/>
          <w:numId w:val="1"/>
        </w:numPr>
        <w:ind w:firstLine="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Principal in his official capacity</w:t>
      </w:r>
    </w:p>
    <w:p w:rsidR="0057474D" w:rsidRPr="00BE4CA1" w:rsidRDefault="0057474D" w:rsidP="0057474D">
      <w:pPr>
        <w:pStyle w:val="NoSpacing"/>
        <w:numPr>
          <w:ilvl w:val="2"/>
          <w:numId w:val="1"/>
        </w:numPr>
        <w:ind w:firstLine="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Co-opted Members</w:t>
      </w:r>
    </w:p>
    <w:p w:rsidR="0057474D" w:rsidRPr="00BE4CA1" w:rsidRDefault="0057474D" w:rsidP="0057474D">
      <w:pPr>
        <w:pStyle w:val="NoSpacing"/>
        <w:ind w:left="1080"/>
        <w:jc w:val="both"/>
        <w:rPr>
          <w:rFonts w:ascii="Arial Unicode MS" w:eastAsia="Arial Unicode MS" w:hAnsi="Arial Unicode MS" w:cs="Arial Unicode MS"/>
          <w:sz w:val="20"/>
          <w:szCs w:val="20"/>
        </w:rPr>
      </w:pPr>
    </w:p>
    <w:p w:rsidR="0057474D" w:rsidRPr="00BE4CA1" w:rsidRDefault="0057474D" w:rsidP="0057474D">
      <w:pPr>
        <w:pStyle w:val="NoSpacing"/>
        <w:numPr>
          <w:ilvl w:val="1"/>
          <w:numId w:val="1"/>
        </w:numPr>
        <w:ind w:left="810" w:hanging="45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Governing Body shall consist of a minimum number of twenty (20) members and be   constituted as follows:</w:t>
      </w:r>
    </w:p>
    <w:p w:rsidR="0057474D" w:rsidRPr="00BE4CA1" w:rsidRDefault="0057474D" w:rsidP="0057474D">
      <w:pPr>
        <w:pStyle w:val="NoSpacing"/>
        <w:ind w:left="360"/>
        <w:jc w:val="both"/>
        <w:rPr>
          <w:rFonts w:ascii="Arial Unicode MS" w:eastAsia="Arial Unicode MS" w:hAnsi="Arial Unicode MS" w:cs="Arial Unicode MS"/>
          <w:sz w:val="20"/>
          <w:szCs w:val="20"/>
        </w:rPr>
      </w:pPr>
    </w:p>
    <w:p w:rsidR="0057474D" w:rsidRPr="00BE4CA1" w:rsidRDefault="0057474D" w:rsidP="0057474D">
      <w:pPr>
        <w:pStyle w:val="NoSpacing"/>
        <w:numPr>
          <w:ilvl w:val="2"/>
          <w:numId w:val="1"/>
        </w:numPr>
        <w:ind w:left="216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lastRenderedPageBreak/>
        <w:t>Seven (7) parents of learners</w:t>
      </w:r>
    </w:p>
    <w:p w:rsidR="0057474D" w:rsidRPr="00BE4CA1" w:rsidRDefault="0057474D" w:rsidP="0057474D">
      <w:pPr>
        <w:pStyle w:val="NoSpacing"/>
        <w:numPr>
          <w:ilvl w:val="2"/>
          <w:numId w:val="1"/>
        </w:numPr>
        <w:ind w:firstLine="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Two (2) learners in the eighth grade or higher at the School</w:t>
      </w:r>
    </w:p>
    <w:p w:rsidR="0057474D" w:rsidRPr="00BE4CA1" w:rsidRDefault="0057474D" w:rsidP="0057474D">
      <w:pPr>
        <w:pStyle w:val="NoSpacing"/>
        <w:numPr>
          <w:ilvl w:val="2"/>
          <w:numId w:val="1"/>
        </w:numPr>
        <w:ind w:firstLine="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Two (2) educators</w:t>
      </w:r>
    </w:p>
    <w:p w:rsidR="0057474D" w:rsidRPr="00BE4CA1" w:rsidRDefault="0057474D" w:rsidP="0057474D">
      <w:pPr>
        <w:pStyle w:val="NoSpacing"/>
        <w:numPr>
          <w:ilvl w:val="2"/>
          <w:numId w:val="1"/>
        </w:numPr>
        <w:ind w:firstLine="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One (1) non-educator</w:t>
      </w:r>
    </w:p>
    <w:p w:rsidR="0057474D" w:rsidRPr="00BE4CA1" w:rsidRDefault="0057474D" w:rsidP="0057474D">
      <w:pPr>
        <w:pStyle w:val="NoSpacing"/>
        <w:numPr>
          <w:ilvl w:val="2"/>
          <w:numId w:val="1"/>
        </w:numPr>
        <w:ind w:firstLine="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Principal of the School</w:t>
      </w:r>
    </w:p>
    <w:p w:rsidR="0057474D" w:rsidRPr="00BE4CA1" w:rsidRDefault="0057474D" w:rsidP="0057474D">
      <w:pPr>
        <w:pStyle w:val="NoSpacing"/>
        <w:numPr>
          <w:ilvl w:val="2"/>
          <w:numId w:val="1"/>
        </w:numPr>
        <w:ind w:firstLine="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One (1) person who is experienced in financial matters nominated by the Trust</w:t>
      </w:r>
    </w:p>
    <w:p w:rsidR="0057474D" w:rsidRPr="00BE4CA1" w:rsidRDefault="0057474D" w:rsidP="0057474D">
      <w:pPr>
        <w:pStyle w:val="NoSpacing"/>
        <w:numPr>
          <w:ilvl w:val="2"/>
          <w:numId w:val="1"/>
        </w:numPr>
        <w:ind w:firstLine="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One (1) other person nominated by the Trust</w:t>
      </w:r>
    </w:p>
    <w:p w:rsidR="0057474D" w:rsidRPr="00BE4CA1" w:rsidRDefault="0057474D" w:rsidP="0057474D">
      <w:pPr>
        <w:pStyle w:val="NoSpacing"/>
        <w:numPr>
          <w:ilvl w:val="2"/>
          <w:numId w:val="1"/>
        </w:numPr>
        <w:ind w:left="216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Two (2) persons nominated by the Old Andrean Association, who need not be members of that Association</w:t>
      </w:r>
    </w:p>
    <w:p w:rsidR="0057474D" w:rsidRPr="00BE4CA1" w:rsidRDefault="0057474D" w:rsidP="0057474D">
      <w:pPr>
        <w:pStyle w:val="NoSpacing"/>
        <w:numPr>
          <w:ilvl w:val="2"/>
          <w:numId w:val="1"/>
        </w:numPr>
        <w:ind w:firstLine="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Two (2) persons nominated by the Anglican Church</w:t>
      </w:r>
    </w:p>
    <w:p w:rsidR="0057474D" w:rsidRPr="00BE4CA1" w:rsidRDefault="0057474D" w:rsidP="0057474D">
      <w:pPr>
        <w:pStyle w:val="NoSpacing"/>
        <w:numPr>
          <w:ilvl w:val="2"/>
          <w:numId w:val="1"/>
        </w:numPr>
        <w:ind w:firstLine="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Bishop for the time being of the Anglican Church</w:t>
      </w:r>
    </w:p>
    <w:p w:rsidR="007126F4" w:rsidRPr="00BE4CA1" w:rsidRDefault="007126F4" w:rsidP="007126F4">
      <w:pPr>
        <w:pStyle w:val="NoSpacing"/>
        <w:ind w:left="1080"/>
        <w:jc w:val="both"/>
        <w:rPr>
          <w:rFonts w:ascii="Arial Unicode MS" w:eastAsia="Arial Unicode MS" w:hAnsi="Arial Unicode MS" w:cs="Arial Unicode MS"/>
          <w:sz w:val="20"/>
          <w:szCs w:val="20"/>
        </w:rPr>
      </w:pPr>
    </w:p>
    <w:p w:rsidR="00EE47E8" w:rsidRPr="00BE4CA1" w:rsidRDefault="00EE47E8" w:rsidP="00EE47E8">
      <w:pPr>
        <w:pStyle w:val="NoSpacing"/>
        <w:numPr>
          <w:ilvl w:val="1"/>
          <w:numId w:val="1"/>
        </w:numPr>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 xml:space="preserve">  The members listed in paragraph 9.2.1 to 9.2.4 above shall be elected members.</w:t>
      </w:r>
    </w:p>
    <w:p w:rsidR="0011190E" w:rsidRPr="00BE4CA1" w:rsidRDefault="0011190E" w:rsidP="0011190E">
      <w:pPr>
        <w:pStyle w:val="NoSpacing"/>
        <w:ind w:left="720"/>
        <w:jc w:val="both"/>
        <w:rPr>
          <w:rFonts w:ascii="Arial Unicode MS" w:eastAsia="Arial Unicode MS" w:hAnsi="Arial Unicode MS" w:cs="Arial Unicode MS"/>
          <w:sz w:val="20"/>
          <w:szCs w:val="20"/>
        </w:rPr>
      </w:pPr>
    </w:p>
    <w:p w:rsidR="00EE47E8" w:rsidRPr="00BE4CA1" w:rsidRDefault="00EE47E8" w:rsidP="00EE47E8">
      <w:pPr>
        <w:pStyle w:val="NoSpacing"/>
        <w:numPr>
          <w:ilvl w:val="1"/>
          <w:numId w:val="1"/>
        </w:numPr>
        <w:ind w:left="810" w:hanging="45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members listed in paragraph 9.2.6 to 9.2.10 above shall be the co-opted members as contemplated in the Act.</w:t>
      </w:r>
    </w:p>
    <w:p w:rsidR="0011190E" w:rsidRPr="00BE4CA1" w:rsidRDefault="0011190E" w:rsidP="0011190E">
      <w:pPr>
        <w:pStyle w:val="ListParagraph"/>
        <w:rPr>
          <w:rFonts w:ascii="Arial Unicode MS" w:eastAsia="Arial Unicode MS" w:hAnsi="Arial Unicode MS" w:cs="Arial Unicode MS"/>
          <w:sz w:val="20"/>
          <w:szCs w:val="20"/>
        </w:rPr>
      </w:pPr>
    </w:p>
    <w:p w:rsidR="0011190E" w:rsidRPr="00BE4CA1" w:rsidRDefault="0011190E" w:rsidP="00EE47E8">
      <w:pPr>
        <w:pStyle w:val="NoSpacing"/>
        <w:numPr>
          <w:ilvl w:val="1"/>
          <w:numId w:val="1"/>
        </w:numPr>
        <w:ind w:left="810" w:hanging="45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Only the elected members and the Principal shall have the right to vote.</w:t>
      </w:r>
    </w:p>
    <w:p w:rsidR="0011190E" w:rsidRPr="00BE4CA1" w:rsidRDefault="0011190E" w:rsidP="0011190E">
      <w:pPr>
        <w:pStyle w:val="ListParagraph"/>
        <w:rPr>
          <w:rFonts w:ascii="Arial Unicode MS" w:eastAsia="Arial Unicode MS" w:hAnsi="Arial Unicode MS" w:cs="Arial Unicode MS"/>
          <w:sz w:val="20"/>
          <w:szCs w:val="20"/>
        </w:rPr>
      </w:pPr>
    </w:p>
    <w:p w:rsidR="0011190E" w:rsidRPr="00BE4CA1" w:rsidRDefault="0011190E" w:rsidP="00EE47E8">
      <w:pPr>
        <w:pStyle w:val="NoSpacing"/>
        <w:numPr>
          <w:ilvl w:val="1"/>
          <w:numId w:val="1"/>
        </w:numPr>
        <w:ind w:left="810" w:hanging="45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term of office of a member of the Governing Body other than a learner may not exceed three (3) years, but members may be re-elected or co-opted for a further term of office thereafter.  The term of office of the learners referred to in paragraph 9.2.2 shall be one year, but they may be re-elected for a further term of office thereafter.</w:t>
      </w:r>
    </w:p>
    <w:p w:rsidR="0011190E" w:rsidRPr="00BE4CA1" w:rsidRDefault="0011190E" w:rsidP="0011190E">
      <w:pPr>
        <w:pStyle w:val="ListParagraph"/>
        <w:rPr>
          <w:rFonts w:ascii="Arial Unicode MS" w:eastAsia="Arial Unicode MS" w:hAnsi="Arial Unicode MS" w:cs="Arial Unicode MS"/>
          <w:sz w:val="20"/>
          <w:szCs w:val="20"/>
        </w:rPr>
      </w:pPr>
    </w:p>
    <w:p w:rsidR="0011190E" w:rsidRPr="00BE4CA1" w:rsidRDefault="0011190E" w:rsidP="0011190E">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THE EXECUTIVE COMMITTEE</w:t>
      </w:r>
    </w:p>
    <w:p w:rsidR="0011190E" w:rsidRPr="00BE4CA1" w:rsidRDefault="0011190E" w:rsidP="0011190E">
      <w:pPr>
        <w:pStyle w:val="NoSpacing"/>
        <w:jc w:val="both"/>
        <w:rPr>
          <w:rFonts w:ascii="Arial Unicode MS" w:eastAsia="Arial Unicode MS" w:hAnsi="Arial Unicode MS" w:cs="Arial Unicode MS"/>
          <w:sz w:val="20"/>
          <w:szCs w:val="20"/>
        </w:rPr>
      </w:pPr>
    </w:p>
    <w:p w:rsidR="0011190E" w:rsidRPr="00BE4CA1" w:rsidRDefault="0011190E" w:rsidP="0011190E">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Governing Body shall create an Executive Committee which shall inter alia attend to the day to day financial affairs of the School and take policy decisions for referral to the Governing Body for its approval.</w:t>
      </w:r>
    </w:p>
    <w:p w:rsidR="0011190E" w:rsidRPr="00BE4CA1" w:rsidRDefault="0011190E" w:rsidP="0011190E">
      <w:pPr>
        <w:pStyle w:val="NoSpacing"/>
        <w:numPr>
          <w:ilvl w:val="1"/>
          <w:numId w:val="1"/>
        </w:numPr>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Executive Committee shall consist of:</w:t>
      </w:r>
    </w:p>
    <w:p w:rsidR="0011190E" w:rsidRPr="00BE4CA1" w:rsidRDefault="0011190E" w:rsidP="0011190E">
      <w:pPr>
        <w:pStyle w:val="NoSpacing"/>
        <w:numPr>
          <w:ilvl w:val="2"/>
          <w:numId w:val="1"/>
        </w:numPr>
        <w:ind w:firstLine="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A Chairperson nominated by the Governing Body among its members;</w:t>
      </w:r>
    </w:p>
    <w:p w:rsidR="0011190E" w:rsidRPr="00BE4CA1" w:rsidRDefault="0011190E" w:rsidP="0011190E">
      <w:pPr>
        <w:pStyle w:val="NoSpacing"/>
        <w:numPr>
          <w:ilvl w:val="2"/>
          <w:numId w:val="1"/>
        </w:numPr>
        <w:ind w:firstLine="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One (1) person nominated by the Trust</w:t>
      </w:r>
    </w:p>
    <w:p w:rsidR="0011190E" w:rsidRPr="00BE4CA1" w:rsidRDefault="0011190E" w:rsidP="0011190E">
      <w:pPr>
        <w:pStyle w:val="NoSpacing"/>
        <w:numPr>
          <w:ilvl w:val="2"/>
          <w:numId w:val="1"/>
        </w:numPr>
        <w:ind w:firstLine="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One (1) person nominated by the Old Andrean Association;</w:t>
      </w:r>
    </w:p>
    <w:p w:rsidR="0011190E" w:rsidRPr="00BE4CA1" w:rsidRDefault="0011190E" w:rsidP="0011190E">
      <w:pPr>
        <w:pStyle w:val="NoSpacing"/>
        <w:numPr>
          <w:ilvl w:val="2"/>
          <w:numId w:val="1"/>
        </w:numPr>
        <w:ind w:firstLine="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One (1) person nominated by the Anglican Church</w:t>
      </w:r>
    </w:p>
    <w:p w:rsidR="0011190E" w:rsidRPr="00BE4CA1" w:rsidRDefault="0011190E" w:rsidP="0011190E">
      <w:pPr>
        <w:pStyle w:val="NoSpacing"/>
        <w:numPr>
          <w:ilvl w:val="2"/>
          <w:numId w:val="1"/>
        </w:numPr>
        <w:ind w:firstLine="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Principal of the School</w:t>
      </w:r>
    </w:p>
    <w:p w:rsidR="0011190E" w:rsidRPr="00BE4CA1" w:rsidRDefault="0011190E" w:rsidP="0011190E">
      <w:pPr>
        <w:pStyle w:val="NoSpacing"/>
        <w:numPr>
          <w:ilvl w:val="2"/>
          <w:numId w:val="1"/>
        </w:numPr>
        <w:ind w:left="21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lastRenderedPageBreak/>
        <w:t>Two (2) other members of the Governing Body, nominated by the Governing Body and which can include a learner.</w:t>
      </w:r>
    </w:p>
    <w:p w:rsidR="004C558A" w:rsidRPr="00BE4CA1" w:rsidRDefault="0011190E" w:rsidP="004C558A">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members of the Executive Committee referred to in paragraphs 10.2.2, 10.2.3 and 10.2.1 need not be members of the Governing Body.</w:t>
      </w:r>
    </w:p>
    <w:p w:rsidR="004C558A" w:rsidRPr="00BE4CA1" w:rsidRDefault="004C558A" w:rsidP="004C558A">
      <w:pPr>
        <w:pStyle w:val="NoSpacing"/>
        <w:ind w:left="1440"/>
        <w:jc w:val="both"/>
        <w:rPr>
          <w:rFonts w:ascii="Arial Unicode MS" w:eastAsia="Arial Unicode MS" w:hAnsi="Arial Unicode MS" w:cs="Arial Unicode MS"/>
          <w:sz w:val="20"/>
          <w:szCs w:val="20"/>
        </w:rPr>
      </w:pPr>
    </w:p>
    <w:p w:rsidR="004C558A" w:rsidRPr="00BE4CA1" w:rsidRDefault="004C558A" w:rsidP="004C558A">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 xml:space="preserve">  DUTIES OF THE GOVERNING BODY</w:t>
      </w:r>
    </w:p>
    <w:p w:rsidR="004C558A" w:rsidRPr="00BE4CA1" w:rsidRDefault="004C558A" w:rsidP="004C558A">
      <w:pPr>
        <w:pStyle w:val="NoSpacing"/>
        <w:ind w:left="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Subject to the Act, and in addition to any functions allocated to it by or in terms of the Act the Governing Body must:</w:t>
      </w:r>
    </w:p>
    <w:p w:rsidR="004C558A" w:rsidRPr="00BE4CA1" w:rsidRDefault="004C558A" w:rsidP="004C558A">
      <w:pPr>
        <w:pStyle w:val="NoSpacing"/>
        <w:ind w:left="360"/>
        <w:jc w:val="both"/>
        <w:rPr>
          <w:rFonts w:ascii="Arial Unicode MS" w:eastAsia="Arial Unicode MS" w:hAnsi="Arial Unicode MS" w:cs="Arial Unicode MS"/>
          <w:b/>
          <w:sz w:val="20"/>
          <w:szCs w:val="20"/>
        </w:rPr>
      </w:pPr>
    </w:p>
    <w:p w:rsidR="007126F4" w:rsidRPr="00BE4CA1" w:rsidRDefault="007126F4" w:rsidP="007126F4">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Promote the best interests of the School and strive to ensure its development through the provision of equality education for all learners at the School:</w:t>
      </w:r>
    </w:p>
    <w:p w:rsidR="007126F4" w:rsidRPr="00BE4CA1" w:rsidRDefault="007126F4" w:rsidP="007126F4">
      <w:pPr>
        <w:pStyle w:val="NoSpacing"/>
        <w:numPr>
          <w:ilvl w:val="1"/>
          <w:numId w:val="1"/>
        </w:numPr>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Develop the mission statement of the School;</w:t>
      </w:r>
    </w:p>
    <w:p w:rsidR="007126F4" w:rsidRPr="00BE4CA1" w:rsidRDefault="007126F4" w:rsidP="007126F4">
      <w:pPr>
        <w:pStyle w:val="NoSpacing"/>
        <w:numPr>
          <w:ilvl w:val="1"/>
          <w:numId w:val="1"/>
        </w:numPr>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Adopt a code of conduct for learners at the School;</w:t>
      </w:r>
    </w:p>
    <w:p w:rsidR="007126F4" w:rsidRPr="00BE4CA1" w:rsidRDefault="007126F4" w:rsidP="007126F4">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Support the Principal, educators and other staff of the school in the performance of their professional functions, maintain contact with the School, particularly at head of department level and, where necessary form and co-ordinate the activities of one or more administrative committees (for example administrative committees on buildings, transport and finance;) within the confines of the Act.</w:t>
      </w:r>
    </w:p>
    <w:p w:rsidR="007126F4" w:rsidRPr="00BE4CA1" w:rsidRDefault="007126F4" w:rsidP="007126F4">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Determine times of the School day consistent with any applicable conditions of employment of staff of the School;</w:t>
      </w:r>
    </w:p>
    <w:p w:rsidR="007126F4" w:rsidRPr="00BE4CA1" w:rsidRDefault="007126F4" w:rsidP="007126F4">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Administer and control the School’s property, buildings and grounds</w:t>
      </w:r>
      <w:r w:rsidR="00585B48" w:rsidRPr="00BE4CA1">
        <w:rPr>
          <w:rFonts w:ascii="Arial Unicode MS" w:eastAsia="Arial Unicode MS" w:hAnsi="Arial Unicode MS" w:cs="Arial Unicode MS"/>
          <w:sz w:val="20"/>
          <w:szCs w:val="20"/>
        </w:rPr>
        <w:t xml:space="preserve"> occupied by the School including the hostels;</w:t>
      </w:r>
    </w:p>
    <w:p w:rsidR="00585B48" w:rsidRPr="00BE4CA1" w:rsidRDefault="00585B48" w:rsidP="007126F4">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Obtain and alienate its own movable and immovable property;</w:t>
      </w:r>
    </w:p>
    <w:p w:rsidR="00585B48" w:rsidRPr="00BE4CA1" w:rsidRDefault="00585B48" w:rsidP="007126F4">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Encourage parents, learners, educators and other staff to render voluntary services to the School;</w:t>
      </w:r>
    </w:p>
    <w:p w:rsidR="00585B48" w:rsidRPr="00BE4CA1" w:rsidRDefault="00585B48" w:rsidP="007126F4">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Recommend to the Head of Department the appointment at the school of:</w:t>
      </w:r>
    </w:p>
    <w:p w:rsidR="00585B48" w:rsidRPr="00BE4CA1" w:rsidRDefault="00585B48" w:rsidP="00585B48">
      <w:pPr>
        <w:pStyle w:val="NoSpacing"/>
        <w:numPr>
          <w:ilvl w:val="2"/>
          <w:numId w:val="1"/>
        </w:numPr>
        <w:ind w:left="1440" w:firstLine="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Educators and</w:t>
      </w:r>
    </w:p>
    <w:p w:rsidR="00585B48" w:rsidRPr="00BE4CA1" w:rsidRDefault="00585B48" w:rsidP="00585B48">
      <w:pPr>
        <w:pStyle w:val="NoSpacing"/>
        <w:numPr>
          <w:ilvl w:val="2"/>
          <w:numId w:val="1"/>
        </w:numPr>
        <w:ind w:left="1440" w:firstLine="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Non-educator staff</w:t>
      </w:r>
    </w:p>
    <w:p w:rsidR="00585B48" w:rsidRPr="00BE4CA1" w:rsidRDefault="00585B48" w:rsidP="00CC38ED">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Allow, at the request of the Head of Department, the reasonable use under fair conditions of the facilities of the School for educational programmes not conducted by the School;</w:t>
      </w:r>
    </w:p>
    <w:p w:rsidR="00360670" w:rsidRPr="00BE4CA1" w:rsidRDefault="00360670" w:rsidP="00CC38ED">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Determine, in consultation with the Executive Committee the financial policy of the School, to budget and undertake regular budget reviews;</w:t>
      </w:r>
    </w:p>
    <w:p w:rsidR="00360670" w:rsidRPr="00BE4CA1" w:rsidRDefault="003A4773" w:rsidP="00CC38ED">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Annually recommend School fees;</w:t>
      </w:r>
    </w:p>
    <w:p w:rsidR="003A4773" w:rsidRPr="00BE4CA1" w:rsidRDefault="003A4773" w:rsidP="00CC38ED">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Set the remuneration to be paid to educators and non-educators employed by the Governing Body as well as their terms and conditions of employment subject to the Employment of Educators Act 76 of 1998 and the Labour Relations Act, 1995;</w:t>
      </w:r>
    </w:p>
    <w:p w:rsidR="003A4773" w:rsidRPr="00BE4CA1" w:rsidRDefault="008C034E" w:rsidP="00CC38ED">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Enforce the payment by parents of school fees;</w:t>
      </w:r>
    </w:p>
    <w:p w:rsidR="008C034E" w:rsidRPr="00BE4CA1" w:rsidRDefault="008C034E" w:rsidP="00CC38ED">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Take responsibility for the capital improvement policy;</w:t>
      </w:r>
    </w:p>
    <w:p w:rsidR="008C034E" w:rsidRPr="00BE4CA1" w:rsidRDefault="008C034E" w:rsidP="00CC38ED">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lastRenderedPageBreak/>
        <w:t>Compile and recommend the annual budget/</w:t>
      </w:r>
    </w:p>
    <w:p w:rsidR="008C034E" w:rsidRPr="00BE4CA1" w:rsidRDefault="0081562D" w:rsidP="00CC38ED">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Loan money on behalf of the School on such terms and conditions as it may deem fit;</w:t>
      </w:r>
    </w:p>
    <w:p w:rsidR="0081562D" w:rsidRPr="00BE4CA1" w:rsidRDefault="0081562D" w:rsidP="0081562D">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Administer the finances of any bursary funds;</w:t>
      </w:r>
    </w:p>
    <w:p w:rsidR="0081562D" w:rsidRPr="00BE4CA1" w:rsidRDefault="0081562D" w:rsidP="0081562D">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Elect and appoint the Governing Body’s Chairperson, Vice-</w:t>
      </w:r>
      <w:r w:rsidR="00581D7D" w:rsidRPr="00BE4CA1">
        <w:rPr>
          <w:rFonts w:ascii="Arial Unicode MS" w:eastAsia="Arial Unicode MS" w:hAnsi="Arial Unicode MS" w:cs="Arial Unicode MS"/>
          <w:sz w:val="20"/>
          <w:szCs w:val="20"/>
        </w:rPr>
        <w:t>Chairperson</w:t>
      </w:r>
      <w:r w:rsidRPr="00BE4CA1">
        <w:rPr>
          <w:rFonts w:ascii="Arial Unicode MS" w:eastAsia="Arial Unicode MS" w:hAnsi="Arial Unicode MS" w:cs="Arial Unicode MS"/>
          <w:sz w:val="20"/>
          <w:szCs w:val="20"/>
        </w:rPr>
        <w:t>, Secretary and Treasurer;</w:t>
      </w:r>
    </w:p>
    <w:p w:rsidR="0081562D" w:rsidRPr="00BE4CA1" w:rsidRDefault="0081562D" w:rsidP="0081562D">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Approve the Principal’s proposals for the curriculum</w:t>
      </w:r>
    </w:p>
    <w:p w:rsidR="0081562D" w:rsidRPr="00BE4CA1" w:rsidRDefault="0081562D" w:rsidP="0081562D">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Approve any disciplinary measures;</w:t>
      </w:r>
    </w:p>
    <w:p w:rsidR="0081562D" w:rsidRPr="00BE4CA1" w:rsidRDefault="0081562D" w:rsidP="0081562D">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Make and withdraw investments in the name of the School or the School fund;</w:t>
      </w:r>
    </w:p>
    <w:p w:rsidR="0081562D" w:rsidRPr="00BE4CA1" w:rsidRDefault="0081562D" w:rsidP="0081562D">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Utilise the School’s funds for the purpose of realizing its objectives;</w:t>
      </w:r>
    </w:p>
    <w:p w:rsidR="0081562D" w:rsidRPr="00BE4CA1" w:rsidRDefault="0081562D" w:rsidP="0081562D">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Hold meetings with parents, learners, educators and other staff at the School, respectively, at least once a year.</w:t>
      </w:r>
    </w:p>
    <w:p w:rsidR="0081562D" w:rsidRPr="00BE4CA1" w:rsidRDefault="0081562D" w:rsidP="0081562D">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Render a report on its activities to parents , learners, educators and other staff of the School at least once a year.</w:t>
      </w:r>
    </w:p>
    <w:p w:rsidR="0081562D" w:rsidRPr="00BE4CA1" w:rsidRDefault="0081562D" w:rsidP="0081562D">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Open and maintain a banking account together with the School;</w:t>
      </w:r>
    </w:p>
    <w:p w:rsidR="0081562D" w:rsidRPr="00BE4CA1" w:rsidRDefault="0081562D" w:rsidP="0081562D">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Establish a School Fund and administer it in accordance with directions issued by the Head of Department.</w:t>
      </w:r>
    </w:p>
    <w:p w:rsidR="0081562D" w:rsidRPr="00BE4CA1" w:rsidRDefault="0081562D" w:rsidP="0081562D">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Keep records of funds received and spent by the School and of its assets, liabilities and financial transactions and as soon as practicable but not less than three months after the end of the financial year, draw up annual financial statements of the School in accordance with the guidelines determined by the members of the Executive Council.</w:t>
      </w:r>
    </w:p>
    <w:p w:rsidR="0081562D" w:rsidRPr="00BE4CA1" w:rsidRDefault="00266E5A" w:rsidP="0081562D">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Appoint a person registered as an accountant and auditor to audit the records and financial statements of the School.</w:t>
      </w:r>
    </w:p>
    <w:p w:rsidR="00EE37CC" w:rsidRPr="00BE4CA1" w:rsidRDefault="00EE37CC" w:rsidP="00EE37CC">
      <w:pPr>
        <w:pStyle w:val="NoSpacing"/>
        <w:jc w:val="both"/>
        <w:rPr>
          <w:rFonts w:ascii="Arial Unicode MS" w:eastAsia="Arial Unicode MS" w:hAnsi="Arial Unicode MS" w:cs="Arial Unicode MS"/>
          <w:sz w:val="20"/>
          <w:szCs w:val="20"/>
        </w:rPr>
      </w:pPr>
    </w:p>
    <w:p w:rsidR="00266E5A" w:rsidRPr="00BE4CA1" w:rsidRDefault="00266E5A" w:rsidP="00266E5A">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 xml:space="preserve">  POLICY DECISIONS</w:t>
      </w:r>
    </w:p>
    <w:p w:rsidR="00EE37CC" w:rsidRPr="00BE4CA1" w:rsidRDefault="00EE37CC" w:rsidP="00EE37CC">
      <w:pPr>
        <w:pStyle w:val="NoSpacing"/>
        <w:ind w:left="360"/>
        <w:jc w:val="both"/>
        <w:rPr>
          <w:rFonts w:ascii="Arial Unicode MS" w:eastAsia="Arial Unicode MS" w:hAnsi="Arial Unicode MS" w:cs="Arial Unicode MS"/>
          <w:sz w:val="20"/>
          <w:szCs w:val="20"/>
        </w:rPr>
      </w:pPr>
    </w:p>
    <w:p w:rsidR="00EE37CC" w:rsidRPr="00BE4CA1" w:rsidRDefault="00EE37CC" w:rsidP="00EE37CC">
      <w:pPr>
        <w:pStyle w:val="NoSpacing"/>
        <w:ind w:left="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Subject to the Act, any policy decisions relating to:</w:t>
      </w:r>
    </w:p>
    <w:p w:rsidR="00EE37CC" w:rsidRPr="00BE4CA1" w:rsidRDefault="00EE37CC" w:rsidP="00EE37CC">
      <w:pPr>
        <w:pStyle w:val="NoSpacing"/>
        <w:ind w:left="360"/>
        <w:jc w:val="both"/>
        <w:rPr>
          <w:rFonts w:ascii="Arial Unicode MS" w:eastAsia="Arial Unicode MS" w:hAnsi="Arial Unicode MS" w:cs="Arial Unicode MS"/>
          <w:sz w:val="20"/>
          <w:szCs w:val="20"/>
        </w:rPr>
      </w:pPr>
    </w:p>
    <w:p w:rsidR="00EE37CC" w:rsidRPr="00BE4CA1" w:rsidRDefault="00EE37CC" w:rsidP="00EE37CC">
      <w:pPr>
        <w:pStyle w:val="NoSpacing"/>
        <w:numPr>
          <w:ilvl w:val="1"/>
          <w:numId w:val="1"/>
        </w:numPr>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formal link with the Anglican Church;</w:t>
      </w:r>
    </w:p>
    <w:p w:rsidR="00EE37CC" w:rsidRPr="00BE4CA1" w:rsidRDefault="00EE37CC" w:rsidP="00EE37CC">
      <w:pPr>
        <w:pStyle w:val="NoSpacing"/>
        <w:numPr>
          <w:ilvl w:val="1"/>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The religious ethos of the School and the Chapel;</w:t>
      </w:r>
    </w:p>
    <w:p w:rsidR="00EE37CC" w:rsidRPr="00BE4CA1" w:rsidRDefault="00EE37CC" w:rsidP="00EE37CC">
      <w:pPr>
        <w:pStyle w:val="NoSpacing"/>
        <w:numPr>
          <w:ilvl w:val="1"/>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 xml:space="preserve">The ethos of the School as a predominantly English medium centre of learning; </w:t>
      </w:r>
    </w:p>
    <w:p w:rsidR="00EE37CC" w:rsidRPr="00BE4CA1" w:rsidRDefault="00EE37CC" w:rsidP="00EE37CC">
      <w:pPr>
        <w:pStyle w:val="NoSpacing"/>
        <w:numPr>
          <w:ilvl w:val="1"/>
          <w:numId w:val="1"/>
        </w:numPr>
        <w:ind w:left="1440" w:hanging="1080"/>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Staffing policies and the manner of payment as contemplated in the preamble to the Agreement;</w:t>
      </w:r>
    </w:p>
    <w:p w:rsidR="00EE37CC" w:rsidRPr="00BE4CA1" w:rsidRDefault="00EE37CC" w:rsidP="00EE37CC">
      <w:pPr>
        <w:pStyle w:val="NoSpacing"/>
        <w:numPr>
          <w:ilvl w:val="1"/>
          <w:numId w:val="1"/>
        </w:numPr>
        <w:ind w:left="1440" w:hanging="1080"/>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Any re-location to the School;</w:t>
      </w:r>
    </w:p>
    <w:p w:rsidR="00EE37CC" w:rsidRPr="00BE4CA1" w:rsidRDefault="00EE37CC" w:rsidP="00EE37CC">
      <w:pPr>
        <w:pStyle w:val="NoSpacing"/>
        <w:numPr>
          <w:ilvl w:val="1"/>
          <w:numId w:val="1"/>
        </w:numPr>
        <w:ind w:left="1440" w:hanging="1080"/>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The continuance or otherwise of the hostels;</w:t>
      </w:r>
    </w:p>
    <w:p w:rsidR="00EE37CC" w:rsidRPr="00BE4CA1" w:rsidRDefault="00EE37CC" w:rsidP="00EE37CC">
      <w:pPr>
        <w:pStyle w:val="NoSpacing"/>
        <w:numPr>
          <w:ilvl w:val="1"/>
          <w:numId w:val="1"/>
        </w:numPr>
        <w:ind w:left="1440" w:hanging="1080"/>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 xml:space="preserve">Major construction of any new buildings or the premises of the School and </w:t>
      </w:r>
    </w:p>
    <w:p w:rsidR="00EE37CC" w:rsidRPr="00BE4CA1" w:rsidRDefault="00EE37CC" w:rsidP="00EE37CC">
      <w:pPr>
        <w:pStyle w:val="NoSpacing"/>
        <w:numPr>
          <w:ilvl w:val="1"/>
          <w:numId w:val="1"/>
        </w:numPr>
        <w:ind w:left="1440" w:hanging="1080"/>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Any major expenditure</w:t>
      </w:r>
    </w:p>
    <w:p w:rsidR="00EE37CC" w:rsidRPr="00BE4CA1" w:rsidRDefault="00EE37CC" w:rsidP="00EE37CC">
      <w:pPr>
        <w:pStyle w:val="NoSpacing"/>
        <w:numPr>
          <w:ilvl w:val="1"/>
          <w:numId w:val="1"/>
        </w:numPr>
        <w:ind w:left="1440" w:hanging="1080"/>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The approval of the School’s admissions policy;</w:t>
      </w:r>
    </w:p>
    <w:p w:rsidR="00EE37CC" w:rsidRPr="00BE4CA1" w:rsidRDefault="00EE37CC" w:rsidP="00EE37CC">
      <w:pPr>
        <w:pStyle w:val="NoSpacing"/>
        <w:numPr>
          <w:ilvl w:val="1"/>
          <w:numId w:val="1"/>
        </w:numPr>
        <w:ind w:left="1440" w:hanging="1080"/>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Recommend the appointment of a Principal to the Head of Department;</w:t>
      </w:r>
    </w:p>
    <w:p w:rsidR="00EE37CC" w:rsidRPr="00BE4CA1" w:rsidRDefault="00EE37CC" w:rsidP="00EE37CC">
      <w:pPr>
        <w:pStyle w:val="NoSpacing"/>
        <w:jc w:val="both"/>
        <w:rPr>
          <w:rFonts w:ascii="Arial Unicode MS" w:eastAsia="Arial Unicode MS" w:hAnsi="Arial Unicode MS" w:cs="Arial Unicode MS"/>
          <w:sz w:val="20"/>
          <w:szCs w:val="20"/>
        </w:rPr>
      </w:pPr>
    </w:p>
    <w:p w:rsidR="00EE37CC" w:rsidRPr="00BE4CA1" w:rsidRDefault="00EE37CC" w:rsidP="00EE37CC">
      <w:pPr>
        <w:pStyle w:val="NoSpacing"/>
        <w:ind w:left="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shall be taken only pursuant to a proposal made by the Executive Committee and before implementation require the sanction of the Anglican Church and the Trustees.</w:t>
      </w:r>
    </w:p>
    <w:p w:rsidR="00EE37CC" w:rsidRPr="00BE4CA1" w:rsidRDefault="00EE37CC" w:rsidP="00EE37CC">
      <w:pPr>
        <w:pStyle w:val="NoSpacing"/>
        <w:ind w:left="360"/>
        <w:jc w:val="both"/>
        <w:rPr>
          <w:rFonts w:ascii="Arial Unicode MS" w:eastAsia="Arial Unicode MS" w:hAnsi="Arial Unicode MS" w:cs="Arial Unicode MS"/>
          <w:sz w:val="20"/>
          <w:szCs w:val="20"/>
        </w:rPr>
      </w:pPr>
    </w:p>
    <w:p w:rsidR="00EE37CC" w:rsidRPr="00BE4CA1" w:rsidRDefault="00EE37CC" w:rsidP="00EE37CC">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 xml:space="preserve">  LIABILITY OF THE GOVERNING BODY</w:t>
      </w:r>
    </w:p>
    <w:p w:rsidR="00EE37CC" w:rsidRPr="00BE4CA1" w:rsidRDefault="00EE37CC" w:rsidP="00EE37CC">
      <w:pPr>
        <w:pStyle w:val="NoSpacing"/>
        <w:jc w:val="both"/>
        <w:rPr>
          <w:rFonts w:ascii="Arial Unicode MS" w:eastAsia="Arial Unicode MS" w:hAnsi="Arial Unicode MS" w:cs="Arial Unicode MS"/>
          <w:b/>
          <w:sz w:val="20"/>
          <w:szCs w:val="20"/>
        </w:rPr>
      </w:pPr>
    </w:p>
    <w:p w:rsidR="00EE37CC" w:rsidRPr="00BE4CA1" w:rsidRDefault="00E170D5" w:rsidP="00EE37CC">
      <w:pPr>
        <w:pStyle w:val="NoSpacing"/>
        <w:ind w:left="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A member of the Governing Body is not liable for any debt, damage or loss incurred by the School unless he/she acted without authorization, or with malicious intent and can therefore be held responsible for such debt, damage or loss.</w:t>
      </w:r>
    </w:p>
    <w:p w:rsidR="006527E4" w:rsidRPr="00BE4CA1" w:rsidRDefault="006527E4" w:rsidP="00EE37CC">
      <w:pPr>
        <w:pStyle w:val="NoSpacing"/>
        <w:ind w:left="360"/>
        <w:jc w:val="both"/>
        <w:rPr>
          <w:rFonts w:ascii="Arial Unicode MS" w:eastAsia="Arial Unicode MS" w:hAnsi="Arial Unicode MS" w:cs="Arial Unicode MS"/>
          <w:sz w:val="20"/>
          <w:szCs w:val="20"/>
        </w:rPr>
      </w:pPr>
    </w:p>
    <w:p w:rsidR="00EE37CC" w:rsidRPr="00BE4CA1" w:rsidRDefault="00EE37CC" w:rsidP="00EE37CC">
      <w:pPr>
        <w:pStyle w:val="NoSpacing"/>
        <w:ind w:left="360"/>
        <w:jc w:val="both"/>
        <w:rPr>
          <w:rFonts w:ascii="Arial Unicode MS" w:eastAsia="Arial Unicode MS" w:hAnsi="Arial Unicode MS" w:cs="Arial Unicode MS"/>
          <w:b/>
          <w:sz w:val="20"/>
          <w:szCs w:val="20"/>
        </w:rPr>
      </w:pPr>
    </w:p>
    <w:p w:rsidR="006527E4" w:rsidRPr="00BE4CA1" w:rsidRDefault="006527E4" w:rsidP="006527E4">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 xml:space="preserve">  LEGAL PERSONALITY</w:t>
      </w:r>
    </w:p>
    <w:p w:rsidR="006527E4" w:rsidRPr="00BE4CA1" w:rsidRDefault="006527E4" w:rsidP="006527E4">
      <w:pPr>
        <w:pStyle w:val="NoSpacing"/>
        <w:jc w:val="both"/>
        <w:rPr>
          <w:rFonts w:ascii="Arial Unicode MS" w:eastAsia="Arial Unicode MS" w:hAnsi="Arial Unicode MS" w:cs="Arial Unicode MS"/>
          <w:sz w:val="20"/>
          <w:szCs w:val="20"/>
        </w:rPr>
      </w:pPr>
    </w:p>
    <w:p w:rsidR="006527E4" w:rsidRPr="00BE4CA1" w:rsidRDefault="006527E4" w:rsidP="006527E4">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School is a juristic person, with legal capacity to sue and be sued and to perform its functions in terms of the Act</w:t>
      </w:r>
    </w:p>
    <w:p w:rsidR="006527E4" w:rsidRPr="00BE4CA1" w:rsidRDefault="006527E4" w:rsidP="006527E4">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Governing Body stands in a position of trust towards the School and is represented by the Chairperson ex officio, or when necessary, by another member of the Governing Body nominated by the Governing Body.</w:t>
      </w:r>
    </w:p>
    <w:p w:rsidR="006527E4" w:rsidRPr="00BE4CA1" w:rsidRDefault="000A6A4F" w:rsidP="000A6A4F">
      <w:pPr>
        <w:pStyle w:val="NoSpacing"/>
        <w:numPr>
          <w:ilvl w:val="1"/>
          <w:numId w:val="1"/>
        </w:numPr>
        <w:ind w:left="1440" w:hanging="1080"/>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The Governance of the School is vested in the Governing Body and the professional management of the School shall be undertaken by the Principal under the authority of the Head of Department.</w:t>
      </w:r>
    </w:p>
    <w:p w:rsidR="0057474D" w:rsidRPr="00BE4CA1" w:rsidRDefault="0057474D" w:rsidP="0011190E">
      <w:pPr>
        <w:pStyle w:val="NoSpacing"/>
        <w:ind w:firstLine="360"/>
        <w:jc w:val="both"/>
        <w:rPr>
          <w:rFonts w:ascii="Arial Unicode MS" w:eastAsia="Arial Unicode MS" w:hAnsi="Arial Unicode MS" w:cs="Arial Unicode MS"/>
          <w:sz w:val="20"/>
          <w:szCs w:val="20"/>
        </w:rPr>
      </w:pPr>
    </w:p>
    <w:p w:rsidR="000A6A4F" w:rsidRPr="00BE4CA1" w:rsidRDefault="000A6A4F" w:rsidP="000A6A4F">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 xml:space="preserve">  DISQUALIFICATION AS A MEMBER OF THE GOVERNING BODY</w:t>
      </w:r>
    </w:p>
    <w:p w:rsidR="000A6A4F" w:rsidRPr="00BE4CA1" w:rsidRDefault="000A6A4F" w:rsidP="000A6A4F">
      <w:pPr>
        <w:pStyle w:val="NoSpacing"/>
        <w:ind w:left="360"/>
        <w:jc w:val="both"/>
        <w:rPr>
          <w:rFonts w:ascii="Arial Unicode MS" w:eastAsia="Arial Unicode MS" w:hAnsi="Arial Unicode MS" w:cs="Arial Unicode MS"/>
          <w:b/>
          <w:sz w:val="20"/>
          <w:szCs w:val="20"/>
        </w:rPr>
      </w:pPr>
    </w:p>
    <w:p w:rsidR="000A6A4F" w:rsidRPr="00BE4CA1" w:rsidRDefault="000A6A4F" w:rsidP="000A6A4F">
      <w:pPr>
        <w:pStyle w:val="NoSpacing"/>
        <w:ind w:left="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Subject to section 23 of the Act whenever a member of the Governing Body:</w:t>
      </w:r>
    </w:p>
    <w:p w:rsidR="000A6A4F" w:rsidRPr="00BE4CA1" w:rsidRDefault="000A6A4F" w:rsidP="000A6A4F">
      <w:pPr>
        <w:pStyle w:val="NoSpacing"/>
        <w:ind w:left="360"/>
        <w:jc w:val="both"/>
        <w:rPr>
          <w:rFonts w:ascii="Arial Unicode MS" w:eastAsia="Arial Unicode MS" w:hAnsi="Arial Unicode MS" w:cs="Arial Unicode MS"/>
          <w:sz w:val="20"/>
          <w:szCs w:val="20"/>
        </w:rPr>
      </w:pPr>
    </w:p>
    <w:p w:rsidR="000A6A4F" w:rsidRPr="00BE4CA1" w:rsidRDefault="000A6A4F" w:rsidP="000A6A4F">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has, in terms of the Act become disqualified to serve as a member, or is for any other reason not entitled to serve as such;</w:t>
      </w:r>
    </w:p>
    <w:p w:rsidR="000A6A4F" w:rsidRPr="00BE4CA1" w:rsidRDefault="000A6A4F" w:rsidP="000A6A4F">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has, without the permission of the Governing Body been absent from three consecutive meetings of the Governing Body; or</w:t>
      </w:r>
    </w:p>
    <w:p w:rsidR="000A6A4F" w:rsidRPr="00BE4CA1" w:rsidRDefault="000A6A4F" w:rsidP="000A6A4F">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has, in connection with his/her services as a member received any compensation whatsoever (excluding bona fide travelling expenses as approved by the Chairperson and Principal of the Governing Body) he/she shall cease to be a member of the Governing Body.</w:t>
      </w:r>
    </w:p>
    <w:p w:rsidR="000A6A4F" w:rsidRPr="00BE4CA1" w:rsidRDefault="000A6A4F" w:rsidP="000A6A4F">
      <w:pPr>
        <w:pStyle w:val="NoSpacing"/>
        <w:jc w:val="both"/>
        <w:rPr>
          <w:rFonts w:ascii="Arial Unicode MS" w:eastAsia="Arial Unicode MS" w:hAnsi="Arial Unicode MS" w:cs="Arial Unicode MS"/>
          <w:sz w:val="20"/>
          <w:szCs w:val="20"/>
        </w:rPr>
      </w:pPr>
    </w:p>
    <w:p w:rsidR="000A6A4F" w:rsidRDefault="000A6A4F" w:rsidP="000A6A4F">
      <w:pPr>
        <w:pStyle w:val="NoSpacing"/>
        <w:jc w:val="both"/>
        <w:rPr>
          <w:rFonts w:ascii="Arial Unicode MS" w:eastAsia="Arial Unicode MS" w:hAnsi="Arial Unicode MS" w:cs="Arial Unicode MS"/>
          <w:sz w:val="20"/>
          <w:szCs w:val="20"/>
        </w:rPr>
      </w:pPr>
    </w:p>
    <w:p w:rsidR="00BE4CA1" w:rsidRDefault="00BE4CA1" w:rsidP="000A6A4F">
      <w:pPr>
        <w:pStyle w:val="NoSpacing"/>
        <w:jc w:val="both"/>
        <w:rPr>
          <w:rFonts w:ascii="Arial Unicode MS" w:eastAsia="Arial Unicode MS" w:hAnsi="Arial Unicode MS" w:cs="Arial Unicode MS"/>
          <w:sz w:val="20"/>
          <w:szCs w:val="20"/>
        </w:rPr>
      </w:pPr>
    </w:p>
    <w:p w:rsidR="00BE4CA1" w:rsidRDefault="00BE4CA1" w:rsidP="000A6A4F">
      <w:pPr>
        <w:pStyle w:val="NoSpacing"/>
        <w:jc w:val="both"/>
        <w:rPr>
          <w:rFonts w:ascii="Arial Unicode MS" w:eastAsia="Arial Unicode MS" w:hAnsi="Arial Unicode MS" w:cs="Arial Unicode MS"/>
          <w:sz w:val="20"/>
          <w:szCs w:val="20"/>
        </w:rPr>
      </w:pPr>
    </w:p>
    <w:p w:rsidR="00BE4CA1" w:rsidRPr="00BE4CA1" w:rsidRDefault="00BE4CA1" w:rsidP="000A6A4F">
      <w:pPr>
        <w:pStyle w:val="NoSpacing"/>
        <w:jc w:val="both"/>
        <w:rPr>
          <w:rFonts w:ascii="Arial Unicode MS" w:eastAsia="Arial Unicode MS" w:hAnsi="Arial Unicode MS" w:cs="Arial Unicode MS"/>
          <w:sz w:val="20"/>
          <w:szCs w:val="20"/>
        </w:rPr>
      </w:pPr>
    </w:p>
    <w:p w:rsidR="000A6A4F" w:rsidRPr="00BE4CA1" w:rsidRDefault="000A6A4F" w:rsidP="000A6A4F">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lastRenderedPageBreak/>
        <w:t xml:space="preserve">  VACANCY</w:t>
      </w:r>
    </w:p>
    <w:p w:rsidR="000A6A4F" w:rsidRPr="00BE4CA1" w:rsidRDefault="000A6A4F" w:rsidP="000A6A4F">
      <w:pPr>
        <w:pStyle w:val="NoSpacing"/>
        <w:ind w:left="360"/>
        <w:jc w:val="both"/>
        <w:rPr>
          <w:rFonts w:ascii="Arial Unicode MS" w:eastAsia="Arial Unicode MS" w:hAnsi="Arial Unicode MS" w:cs="Arial Unicode MS"/>
          <w:sz w:val="20"/>
          <w:szCs w:val="20"/>
        </w:rPr>
      </w:pPr>
    </w:p>
    <w:p w:rsidR="000A6A4F" w:rsidRPr="00BE4CA1" w:rsidRDefault="000A6A4F" w:rsidP="000A6A4F">
      <w:pPr>
        <w:pStyle w:val="NoSpacing"/>
        <w:ind w:left="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Subject to section 28 of the Act, if a vacancy occurs among the members of the Governing Body, the body or person which made the original appointment shall be informed of the vacancy by the Governing Body, and shall elect one of its members to fill that vacancy for the unexpired period of office of his or her predecessor.</w:t>
      </w:r>
    </w:p>
    <w:p w:rsidR="000A6A4F" w:rsidRPr="00BE4CA1" w:rsidRDefault="000A6A4F" w:rsidP="000A6A4F">
      <w:pPr>
        <w:pStyle w:val="NoSpacing"/>
        <w:ind w:left="360"/>
        <w:jc w:val="both"/>
        <w:rPr>
          <w:rFonts w:ascii="Arial Unicode MS" w:eastAsia="Arial Unicode MS" w:hAnsi="Arial Unicode MS" w:cs="Arial Unicode MS"/>
          <w:sz w:val="20"/>
          <w:szCs w:val="20"/>
        </w:rPr>
      </w:pPr>
    </w:p>
    <w:p w:rsidR="000A6A4F" w:rsidRPr="00BE4CA1" w:rsidRDefault="000A6A4F" w:rsidP="000A6A4F">
      <w:pPr>
        <w:pStyle w:val="NoSpacing"/>
        <w:ind w:left="360"/>
        <w:jc w:val="both"/>
        <w:rPr>
          <w:rFonts w:ascii="Arial Unicode MS" w:eastAsia="Arial Unicode MS" w:hAnsi="Arial Unicode MS" w:cs="Arial Unicode MS"/>
          <w:b/>
          <w:sz w:val="20"/>
          <w:szCs w:val="20"/>
        </w:rPr>
      </w:pPr>
    </w:p>
    <w:p w:rsidR="00A372A3" w:rsidRPr="00BE4CA1" w:rsidRDefault="00A372A3" w:rsidP="00A372A3">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 xml:space="preserve">  MEETINGS</w:t>
      </w:r>
    </w:p>
    <w:p w:rsidR="00A372A3" w:rsidRPr="00BE4CA1" w:rsidRDefault="00A372A3" w:rsidP="00A372A3">
      <w:pPr>
        <w:pStyle w:val="NoSpacing"/>
        <w:jc w:val="both"/>
        <w:rPr>
          <w:rFonts w:ascii="Arial Unicode MS" w:eastAsia="Arial Unicode MS" w:hAnsi="Arial Unicode MS" w:cs="Arial Unicode MS"/>
          <w:b/>
          <w:sz w:val="20"/>
          <w:szCs w:val="20"/>
        </w:rPr>
      </w:pPr>
    </w:p>
    <w:p w:rsidR="00A372A3" w:rsidRPr="00BE4CA1" w:rsidRDefault="00CB1A01" w:rsidP="00A372A3">
      <w:pPr>
        <w:pStyle w:val="NoSpacing"/>
        <w:ind w:left="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Governing Body shall hold ordinary meetings as often as the Chairperson may decide, but not less than once during every three months.  Each member of the Governing Body shall receive not less than three days written notice of such meetings.</w:t>
      </w:r>
    </w:p>
    <w:p w:rsidR="00DE112E" w:rsidRPr="00BE4CA1" w:rsidRDefault="00DE112E" w:rsidP="00A372A3">
      <w:pPr>
        <w:pStyle w:val="NoSpacing"/>
        <w:ind w:left="360"/>
        <w:jc w:val="both"/>
        <w:rPr>
          <w:rFonts w:ascii="Arial Unicode MS" w:eastAsia="Arial Unicode MS" w:hAnsi="Arial Unicode MS" w:cs="Arial Unicode MS"/>
          <w:sz w:val="20"/>
          <w:szCs w:val="20"/>
        </w:rPr>
      </w:pPr>
    </w:p>
    <w:p w:rsidR="00DE112E" w:rsidRPr="00BE4CA1" w:rsidRDefault="00DE112E" w:rsidP="00A372A3">
      <w:pPr>
        <w:pStyle w:val="NoSpacing"/>
        <w:ind w:left="360"/>
        <w:jc w:val="both"/>
        <w:rPr>
          <w:rFonts w:ascii="Arial Unicode MS" w:eastAsia="Arial Unicode MS" w:hAnsi="Arial Unicode MS" w:cs="Arial Unicode MS"/>
          <w:sz w:val="20"/>
          <w:szCs w:val="20"/>
        </w:rPr>
      </w:pPr>
    </w:p>
    <w:p w:rsidR="00DE112E" w:rsidRPr="00BE4CA1" w:rsidRDefault="00DE112E" w:rsidP="00DE112E">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 xml:space="preserve">  EXTRAORDINARY MEETINGS</w:t>
      </w:r>
    </w:p>
    <w:p w:rsidR="00DE112E" w:rsidRPr="00BE4CA1" w:rsidRDefault="00DE112E" w:rsidP="00DE112E">
      <w:pPr>
        <w:pStyle w:val="NoSpacing"/>
        <w:jc w:val="both"/>
        <w:rPr>
          <w:rFonts w:ascii="Arial Unicode MS" w:eastAsia="Arial Unicode MS" w:hAnsi="Arial Unicode MS" w:cs="Arial Unicode MS"/>
          <w:sz w:val="20"/>
          <w:szCs w:val="20"/>
        </w:rPr>
      </w:pPr>
    </w:p>
    <w:p w:rsidR="00DE112E" w:rsidRPr="00BE4CA1" w:rsidRDefault="00DE112E" w:rsidP="00DE112E">
      <w:pPr>
        <w:pStyle w:val="NoSpacing"/>
        <w:ind w:left="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Chairperson of the Governing Body may at any time, and shall upon the written request of at least two members of the Governing Body, call an extraordinary meeting of the Governing Body, which shall be held at such time as the Chairperson may determine.  At least twenty four hours written notice of an extraordinary meeting shall be given to every member of the Governing Body; such notice shall specify the matters to be dealt with at such meeting, and no other matter shall be dealt with at such meeting.</w:t>
      </w:r>
    </w:p>
    <w:p w:rsidR="00DE112E" w:rsidRPr="00BE4CA1" w:rsidRDefault="00DE112E" w:rsidP="00DE112E">
      <w:pPr>
        <w:pStyle w:val="NoSpacing"/>
        <w:ind w:left="360"/>
        <w:jc w:val="both"/>
        <w:rPr>
          <w:rFonts w:ascii="Arial Unicode MS" w:eastAsia="Arial Unicode MS" w:hAnsi="Arial Unicode MS" w:cs="Arial Unicode MS"/>
          <w:sz w:val="20"/>
          <w:szCs w:val="20"/>
        </w:rPr>
      </w:pPr>
    </w:p>
    <w:p w:rsidR="003F2ACB" w:rsidRPr="00BE4CA1" w:rsidRDefault="003F2ACB" w:rsidP="003F2ACB">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 xml:space="preserve"> OMISSION OF NOTICE</w:t>
      </w:r>
    </w:p>
    <w:p w:rsidR="003F2ACB" w:rsidRPr="00BE4CA1" w:rsidRDefault="003F2ACB" w:rsidP="003F2ACB">
      <w:pPr>
        <w:pStyle w:val="NoSpacing"/>
        <w:jc w:val="both"/>
        <w:rPr>
          <w:rFonts w:ascii="Arial Unicode MS" w:eastAsia="Arial Unicode MS" w:hAnsi="Arial Unicode MS" w:cs="Arial Unicode MS"/>
          <w:sz w:val="20"/>
          <w:szCs w:val="20"/>
        </w:rPr>
      </w:pPr>
    </w:p>
    <w:p w:rsidR="003F2ACB" w:rsidRPr="00BE4CA1" w:rsidRDefault="003F2ACB" w:rsidP="003F2ACB">
      <w:pPr>
        <w:pStyle w:val="NoSpacing"/>
        <w:ind w:left="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accidental omission to give due notice of any meeting to a member shall not invalidate the proceedings of such meeting.</w:t>
      </w:r>
    </w:p>
    <w:p w:rsidR="003F2ACB" w:rsidRPr="00BE4CA1" w:rsidRDefault="003F2ACB" w:rsidP="003F2ACB">
      <w:pPr>
        <w:pStyle w:val="NoSpacing"/>
        <w:ind w:left="360"/>
        <w:jc w:val="both"/>
        <w:rPr>
          <w:rFonts w:ascii="Arial Unicode MS" w:eastAsia="Arial Unicode MS" w:hAnsi="Arial Unicode MS" w:cs="Arial Unicode MS"/>
          <w:sz w:val="20"/>
          <w:szCs w:val="20"/>
        </w:rPr>
      </w:pPr>
    </w:p>
    <w:p w:rsidR="003F2ACB" w:rsidRPr="00BE4CA1" w:rsidRDefault="003F2ACB" w:rsidP="003F2ACB">
      <w:pPr>
        <w:pStyle w:val="NoSpacing"/>
        <w:ind w:left="360"/>
        <w:jc w:val="both"/>
        <w:rPr>
          <w:rFonts w:ascii="Arial Unicode MS" w:eastAsia="Arial Unicode MS" w:hAnsi="Arial Unicode MS" w:cs="Arial Unicode MS"/>
          <w:b/>
          <w:sz w:val="20"/>
          <w:szCs w:val="20"/>
        </w:rPr>
      </w:pPr>
    </w:p>
    <w:p w:rsidR="006F0FBF" w:rsidRPr="00BE4CA1" w:rsidRDefault="00436E23" w:rsidP="006F0FBF">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CHAIRPERSON &amp; VICE CHAIRPERSON</w:t>
      </w:r>
    </w:p>
    <w:p w:rsidR="00436E23" w:rsidRPr="00BE4CA1" w:rsidRDefault="00436E23" w:rsidP="00436E23">
      <w:pPr>
        <w:pStyle w:val="NoSpacing"/>
        <w:jc w:val="both"/>
        <w:rPr>
          <w:rFonts w:ascii="Arial Unicode MS" w:eastAsia="Arial Unicode MS" w:hAnsi="Arial Unicode MS" w:cs="Arial Unicode MS"/>
          <w:b/>
          <w:sz w:val="20"/>
          <w:szCs w:val="20"/>
        </w:rPr>
      </w:pPr>
    </w:p>
    <w:p w:rsidR="00436E23" w:rsidRPr="00BE4CA1" w:rsidRDefault="00436E23" w:rsidP="00436E23">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Governing Body shall, at its first ordinary meeting in each year, and thereafter as often may be necessary, elect and appoint one of the members referred to in paragraph 9.2.1 as Chairperson and any one of its other members as Vice-Chairperson of the Governing Body.</w:t>
      </w:r>
    </w:p>
    <w:p w:rsidR="00436E23" w:rsidRPr="00BE4CA1" w:rsidRDefault="00436E23" w:rsidP="00436E23">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Chairperson or Vice-Chairperson of the Governing Body shall hold office as such until the close of the first ordinary meeting of the Governing Body held in the following year, provided that, if either should have ceased to be a member of the Governing Body at an earlier date, he/she shall cease to hold office as such upon ceasing to be a member of the Governing Body.</w:t>
      </w:r>
    </w:p>
    <w:p w:rsidR="00436E23" w:rsidRPr="00BE4CA1" w:rsidRDefault="00436E23" w:rsidP="00436E23">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lastRenderedPageBreak/>
        <w:t>A retiring Chairperson or Vice-Chairperson shall be eligible for re-election.</w:t>
      </w:r>
    </w:p>
    <w:p w:rsidR="00436E23" w:rsidRPr="00BE4CA1" w:rsidRDefault="00436E23" w:rsidP="00436E23">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Vice-Chairperson shall carry out the powers and duties of the Chairperson when the Chairperson is absent and, when the Vice-Chairperson is also absent, such powers and duties shall be carried out by any other member who has been designated acting Chairperson by the Governing Body.</w:t>
      </w:r>
    </w:p>
    <w:p w:rsidR="00436E23" w:rsidRPr="00BE4CA1" w:rsidRDefault="00436E23" w:rsidP="00436E23">
      <w:pPr>
        <w:pStyle w:val="NoSpacing"/>
        <w:jc w:val="both"/>
        <w:rPr>
          <w:rFonts w:ascii="Arial Unicode MS" w:eastAsia="Arial Unicode MS" w:hAnsi="Arial Unicode MS" w:cs="Arial Unicode MS"/>
          <w:sz w:val="20"/>
          <w:szCs w:val="20"/>
        </w:rPr>
      </w:pPr>
    </w:p>
    <w:p w:rsidR="00DE112E" w:rsidRPr="00BE4CA1" w:rsidRDefault="00DE112E" w:rsidP="00DE112E">
      <w:pPr>
        <w:pStyle w:val="NoSpacing"/>
        <w:ind w:left="360"/>
        <w:jc w:val="both"/>
        <w:rPr>
          <w:rFonts w:ascii="Arial Unicode MS" w:eastAsia="Arial Unicode MS" w:hAnsi="Arial Unicode MS" w:cs="Arial Unicode MS"/>
          <w:b/>
          <w:sz w:val="20"/>
          <w:szCs w:val="20"/>
        </w:rPr>
      </w:pPr>
    </w:p>
    <w:p w:rsidR="00220A07" w:rsidRPr="00BE4CA1" w:rsidRDefault="00220A07" w:rsidP="00220A07">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QUORUM</w:t>
      </w:r>
    </w:p>
    <w:p w:rsidR="00220A07" w:rsidRPr="00BE4CA1" w:rsidRDefault="00220A07" w:rsidP="00220A07">
      <w:pPr>
        <w:pStyle w:val="NoSpacing"/>
        <w:ind w:left="360"/>
        <w:jc w:val="both"/>
        <w:rPr>
          <w:rFonts w:ascii="Arial Unicode MS" w:eastAsia="Arial Unicode MS" w:hAnsi="Arial Unicode MS" w:cs="Arial Unicode MS"/>
          <w:sz w:val="20"/>
          <w:szCs w:val="20"/>
        </w:rPr>
      </w:pPr>
    </w:p>
    <w:p w:rsidR="00220A07" w:rsidRPr="00BE4CA1" w:rsidRDefault="00624DD4" w:rsidP="00624DD4">
      <w:pPr>
        <w:pStyle w:val="NoSpacing"/>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21.1</w:t>
      </w:r>
      <w:r w:rsidRPr="00BE4CA1">
        <w:rPr>
          <w:rFonts w:ascii="Arial Unicode MS" w:eastAsia="Arial Unicode MS" w:hAnsi="Arial Unicode MS" w:cs="Arial Unicode MS"/>
          <w:sz w:val="20"/>
          <w:szCs w:val="20"/>
        </w:rPr>
        <w:tab/>
        <w:t>The majority of the members of the Governing Body shall be a quorum at any meeting of the Governing Body.</w:t>
      </w:r>
    </w:p>
    <w:p w:rsidR="000A6A4F" w:rsidRPr="00BE4CA1" w:rsidRDefault="00624DD4" w:rsidP="00624DD4">
      <w:pPr>
        <w:pStyle w:val="NoSpacing"/>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21.2</w:t>
      </w:r>
      <w:r w:rsidRPr="00BE4CA1">
        <w:rPr>
          <w:rFonts w:ascii="Arial Unicode MS" w:eastAsia="Arial Unicode MS" w:hAnsi="Arial Unicode MS" w:cs="Arial Unicode MS"/>
          <w:sz w:val="20"/>
          <w:szCs w:val="20"/>
        </w:rPr>
        <w:tab/>
        <w:t>All decisions at any meeting of the Governing Body shall, save as is otherwise herein provided, be by a majority vote of the members present thereat, and in the event of an equality of votes on any matter, the member presiding at the meeting as Chairperson shall have a casting vote in addition to his deliberative vote as member of the Governing Body.</w:t>
      </w:r>
    </w:p>
    <w:p w:rsidR="00D1521B" w:rsidRPr="00BE4CA1" w:rsidRDefault="00D1521B" w:rsidP="00D1521B">
      <w:pPr>
        <w:jc w:val="both"/>
        <w:rPr>
          <w:rFonts w:ascii="Arial Unicode MS" w:eastAsia="Arial Unicode MS" w:hAnsi="Arial Unicode MS" w:cs="Arial Unicode MS"/>
          <w:sz w:val="20"/>
          <w:szCs w:val="20"/>
        </w:rPr>
      </w:pPr>
    </w:p>
    <w:p w:rsidR="00D1521B" w:rsidRPr="00BE4CA1" w:rsidRDefault="00AB2820" w:rsidP="00D1521B">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 xml:space="preserve"> MINUTES OF MEETINGS</w:t>
      </w:r>
    </w:p>
    <w:p w:rsidR="00FF3437" w:rsidRPr="00BE4CA1" w:rsidRDefault="00FF3437" w:rsidP="00FF3437">
      <w:pPr>
        <w:pStyle w:val="NoSpacing"/>
        <w:jc w:val="both"/>
        <w:rPr>
          <w:rFonts w:ascii="Arial Unicode MS" w:eastAsia="Arial Unicode MS" w:hAnsi="Arial Unicode MS" w:cs="Arial Unicode MS"/>
          <w:sz w:val="20"/>
          <w:szCs w:val="20"/>
        </w:rPr>
      </w:pPr>
    </w:p>
    <w:p w:rsidR="00FF3437" w:rsidRPr="00BE4CA1" w:rsidRDefault="00FF3437" w:rsidP="00FF3437">
      <w:pPr>
        <w:pStyle w:val="NoSpacing"/>
        <w:numPr>
          <w:ilvl w:val="1"/>
          <w:numId w:val="1"/>
        </w:numPr>
        <w:ind w:left="1440" w:hanging="108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Minutes of the proceeding of every meeting of the Governing Body shall be kept in English, as may be determined by the Governing Body</w:t>
      </w:r>
    </w:p>
    <w:p w:rsidR="00FF3437" w:rsidRPr="00BE4CA1" w:rsidRDefault="00FF3437" w:rsidP="00FF3437">
      <w:pPr>
        <w:pStyle w:val="NoSpacing"/>
        <w:numPr>
          <w:ilvl w:val="1"/>
          <w:numId w:val="1"/>
        </w:numPr>
        <w:ind w:left="1440" w:hanging="1080"/>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The minutes shall be submitted for confirmation at the next ensuing meeting of the Governing Body and, if confirmed, shall be signed by the person presiding at such meeting</w:t>
      </w:r>
    </w:p>
    <w:p w:rsidR="00FF3437" w:rsidRPr="00BE4CA1" w:rsidRDefault="00FF3437" w:rsidP="00FF3437">
      <w:pPr>
        <w:pStyle w:val="NoSpacing"/>
        <w:numPr>
          <w:ilvl w:val="1"/>
          <w:numId w:val="1"/>
        </w:numPr>
        <w:ind w:left="1440" w:hanging="1080"/>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The Head of Department or any person authorized thereto by him/her, shall at all reasonable times have access to such minutes.</w:t>
      </w:r>
    </w:p>
    <w:p w:rsidR="00FF3437" w:rsidRPr="00BE4CA1" w:rsidRDefault="00FF3437" w:rsidP="00FF3437">
      <w:pPr>
        <w:pStyle w:val="NoSpacing"/>
        <w:numPr>
          <w:ilvl w:val="1"/>
          <w:numId w:val="1"/>
        </w:numPr>
        <w:ind w:left="1440" w:hanging="1080"/>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Upon the dissolution of the Governing Body or the expiry of its term of office, all minutes and other documents and those of any of its committees shall be handed to the Principal.</w:t>
      </w:r>
    </w:p>
    <w:p w:rsidR="00FF3437" w:rsidRPr="00BE4CA1" w:rsidRDefault="00FF3437" w:rsidP="00FF3437">
      <w:pPr>
        <w:pStyle w:val="NoSpacing"/>
        <w:numPr>
          <w:ilvl w:val="1"/>
          <w:numId w:val="1"/>
        </w:numPr>
        <w:ind w:left="1440" w:hanging="1080"/>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At the closure of the School the Principal shall hand in all minutes and other documents of the Governing Body and its Committees at the District Office for safe keeping.</w:t>
      </w:r>
    </w:p>
    <w:p w:rsidR="00FF3437" w:rsidRPr="00BE4CA1" w:rsidRDefault="00FF3437" w:rsidP="00FF3437">
      <w:pPr>
        <w:pStyle w:val="NoSpacing"/>
        <w:jc w:val="both"/>
        <w:rPr>
          <w:rFonts w:ascii="Arial Unicode MS" w:eastAsia="Arial Unicode MS" w:hAnsi="Arial Unicode MS" w:cs="Arial Unicode MS"/>
          <w:b/>
          <w:sz w:val="20"/>
          <w:szCs w:val="20"/>
        </w:rPr>
      </w:pPr>
    </w:p>
    <w:p w:rsidR="00FF3437" w:rsidRPr="00BE4CA1" w:rsidRDefault="00FF3437" w:rsidP="00FF3437">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 xml:space="preserve"> </w:t>
      </w:r>
      <w:r w:rsidRPr="00BE4CA1">
        <w:rPr>
          <w:rFonts w:ascii="Arial Unicode MS" w:eastAsia="Arial Unicode MS" w:hAnsi="Arial Unicode MS" w:cs="Arial Unicode MS"/>
          <w:b/>
          <w:sz w:val="20"/>
          <w:szCs w:val="20"/>
        </w:rPr>
        <w:t>SECRETARY OF THE GOVERNING BODY</w:t>
      </w:r>
    </w:p>
    <w:p w:rsidR="00FF3437" w:rsidRPr="00BE4CA1" w:rsidRDefault="00FF3437" w:rsidP="00FF3437">
      <w:pPr>
        <w:pStyle w:val="NoSpacing"/>
        <w:jc w:val="both"/>
        <w:rPr>
          <w:rFonts w:ascii="Arial Unicode MS" w:eastAsia="Arial Unicode MS" w:hAnsi="Arial Unicode MS" w:cs="Arial Unicode MS"/>
          <w:sz w:val="20"/>
          <w:szCs w:val="20"/>
        </w:rPr>
      </w:pPr>
    </w:p>
    <w:p w:rsidR="00FF3437" w:rsidRPr="00BE4CA1" w:rsidRDefault="00FF3437" w:rsidP="00FF3437">
      <w:pPr>
        <w:pStyle w:val="NoSpacing"/>
        <w:ind w:left="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 xml:space="preserve">The Governing Body shall from among its members appoint a Secretary and a Treasurer to serve for such period as </w:t>
      </w:r>
      <w:r w:rsidR="00BE4CA1">
        <w:rPr>
          <w:rFonts w:ascii="Arial Unicode MS" w:eastAsia="Arial Unicode MS" w:hAnsi="Arial Unicode MS" w:cs="Arial Unicode MS"/>
          <w:sz w:val="20"/>
          <w:szCs w:val="20"/>
        </w:rPr>
        <w:t>the Governing Body may deem fit.</w:t>
      </w:r>
    </w:p>
    <w:p w:rsidR="00FF3437" w:rsidRPr="00BE4CA1" w:rsidRDefault="00FF3437" w:rsidP="00FF3437">
      <w:pPr>
        <w:pStyle w:val="NoSpacing"/>
        <w:ind w:left="360"/>
        <w:jc w:val="both"/>
        <w:rPr>
          <w:rFonts w:ascii="Arial Unicode MS" w:eastAsia="Arial Unicode MS" w:hAnsi="Arial Unicode MS" w:cs="Arial Unicode MS"/>
          <w:sz w:val="20"/>
          <w:szCs w:val="20"/>
        </w:rPr>
      </w:pPr>
    </w:p>
    <w:p w:rsidR="00422FFF" w:rsidRPr="00BE4CA1" w:rsidRDefault="00422FFF" w:rsidP="00422FFF">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POWERS OF THE GOVERNING BODY</w:t>
      </w:r>
    </w:p>
    <w:p w:rsidR="00422FFF" w:rsidRPr="00BE4CA1" w:rsidRDefault="00422FFF" w:rsidP="00422FFF">
      <w:pPr>
        <w:pStyle w:val="NoSpacing"/>
        <w:jc w:val="both"/>
        <w:rPr>
          <w:rFonts w:ascii="Arial Unicode MS" w:eastAsia="Arial Unicode MS" w:hAnsi="Arial Unicode MS" w:cs="Arial Unicode MS"/>
          <w:sz w:val="20"/>
          <w:szCs w:val="20"/>
        </w:rPr>
      </w:pPr>
    </w:p>
    <w:p w:rsidR="00422FFF" w:rsidRPr="00BE4CA1" w:rsidRDefault="00422FFF" w:rsidP="00422FFF">
      <w:pPr>
        <w:pStyle w:val="NoSpacing"/>
        <w:ind w:left="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Governing Body shall have such powers as may be required to discharge its duties in terms of paragraph 11 of this Constitution.</w:t>
      </w:r>
    </w:p>
    <w:p w:rsidR="00422FFF" w:rsidRPr="00BE4CA1" w:rsidRDefault="00422FFF" w:rsidP="00422FFF">
      <w:pPr>
        <w:pStyle w:val="NoSpacing"/>
        <w:ind w:left="360"/>
        <w:jc w:val="both"/>
        <w:rPr>
          <w:rFonts w:ascii="Arial Unicode MS" w:eastAsia="Arial Unicode MS" w:hAnsi="Arial Unicode MS" w:cs="Arial Unicode MS"/>
          <w:sz w:val="20"/>
          <w:szCs w:val="20"/>
        </w:rPr>
      </w:pPr>
    </w:p>
    <w:p w:rsidR="00422FFF" w:rsidRPr="00BE4CA1" w:rsidRDefault="00422FFF" w:rsidP="00422FFF">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POWERS AS SET OUT IN THE TRUST DEED</w:t>
      </w:r>
    </w:p>
    <w:p w:rsidR="00422FFF" w:rsidRPr="00BE4CA1" w:rsidRDefault="00422FFF" w:rsidP="00422FFF">
      <w:pPr>
        <w:pStyle w:val="NoSpacing"/>
        <w:jc w:val="both"/>
        <w:rPr>
          <w:rFonts w:ascii="Arial Unicode MS" w:eastAsia="Arial Unicode MS" w:hAnsi="Arial Unicode MS" w:cs="Arial Unicode MS"/>
          <w:sz w:val="20"/>
          <w:szCs w:val="20"/>
        </w:rPr>
      </w:pPr>
    </w:p>
    <w:p w:rsidR="00422FFF" w:rsidRPr="00BE4CA1" w:rsidRDefault="00422FFF" w:rsidP="00422FFF">
      <w:pPr>
        <w:pStyle w:val="NoSpacing"/>
        <w:ind w:left="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 xml:space="preserve">The Governing Body shall further have such powers as may be conferred upon it in accordance with the Trust Deed which a capital sum and certain movable property are vested in the Trustees of the Trust for the benefit of the School.  Any Governing Body appointed in terms of this Constitution shall accept the benefits, powers and obligations conferred upon it by the Trust Deed.  In particular, the Governing Body shall the power, from funds </w:t>
      </w:r>
      <w:r w:rsidR="00C41BF2" w:rsidRPr="00BE4CA1">
        <w:rPr>
          <w:rFonts w:ascii="Arial Unicode MS" w:eastAsia="Arial Unicode MS" w:hAnsi="Arial Unicode MS" w:cs="Arial Unicode MS"/>
          <w:sz w:val="20"/>
          <w:szCs w:val="20"/>
        </w:rPr>
        <w:t xml:space="preserve">available to it for this purpose, to grant and withdraw additional benefits or allowances or subsidies which are contemplated in the Trust Deed and, subject to the Act, the Educators Employment Act and the Labour Relations Act, to employ, determine the conditions of service of, and suspend or dismiss in accordance with such conditions of service, the supernumerary staff contemplated by the Trust Deed. </w:t>
      </w:r>
    </w:p>
    <w:p w:rsidR="00C41BF2" w:rsidRPr="00BE4CA1" w:rsidRDefault="00C41BF2" w:rsidP="00422FFF">
      <w:pPr>
        <w:pStyle w:val="NoSpacing"/>
        <w:ind w:left="360"/>
        <w:jc w:val="both"/>
        <w:rPr>
          <w:rFonts w:ascii="Arial Unicode MS" w:eastAsia="Arial Unicode MS" w:hAnsi="Arial Unicode MS" w:cs="Arial Unicode MS"/>
          <w:sz w:val="20"/>
          <w:szCs w:val="20"/>
        </w:rPr>
      </w:pPr>
    </w:p>
    <w:p w:rsidR="00340502" w:rsidRPr="00BE4CA1" w:rsidRDefault="00340502" w:rsidP="00340502">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BEQUEST AND DONATIONS</w:t>
      </w:r>
    </w:p>
    <w:p w:rsidR="00340502" w:rsidRPr="00BE4CA1" w:rsidRDefault="00340502" w:rsidP="00340502">
      <w:pPr>
        <w:pStyle w:val="NoSpacing"/>
        <w:jc w:val="both"/>
        <w:rPr>
          <w:rFonts w:ascii="Arial Unicode MS" w:eastAsia="Arial Unicode MS" w:hAnsi="Arial Unicode MS" w:cs="Arial Unicode MS"/>
          <w:b/>
          <w:sz w:val="20"/>
          <w:szCs w:val="20"/>
        </w:rPr>
      </w:pPr>
    </w:p>
    <w:p w:rsidR="00340502" w:rsidRPr="00BE4CA1" w:rsidRDefault="00340502" w:rsidP="00340502">
      <w:pPr>
        <w:pStyle w:val="NoSpacing"/>
        <w:ind w:left="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In addition, the Governing Body shall have the power to receive, deal with and administer such bequests, donations or similar benefits to which it may be or become lawfully entitled.</w:t>
      </w:r>
    </w:p>
    <w:p w:rsidR="00340502" w:rsidRPr="00BE4CA1" w:rsidRDefault="00340502" w:rsidP="00422FFF">
      <w:pPr>
        <w:pStyle w:val="NoSpacing"/>
        <w:ind w:left="360"/>
        <w:jc w:val="both"/>
        <w:rPr>
          <w:rFonts w:ascii="Arial Unicode MS" w:eastAsia="Arial Unicode MS" w:hAnsi="Arial Unicode MS" w:cs="Arial Unicode MS"/>
          <w:sz w:val="20"/>
          <w:szCs w:val="20"/>
        </w:rPr>
      </w:pPr>
    </w:p>
    <w:p w:rsidR="00C41BF2" w:rsidRPr="00BE4CA1" w:rsidRDefault="00C41BF2" w:rsidP="00422FFF">
      <w:pPr>
        <w:pStyle w:val="NoSpacing"/>
        <w:ind w:left="360"/>
        <w:jc w:val="both"/>
        <w:rPr>
          <w:rFonts w:ascii="Arial Unicode MS" w:eastAsia="Arial Unicode MS" w:hAnsi="Arial Unicode MS" w:cs="Arial Unicode MS"/>
          <w:sz w:val="20"/>
          <w:szCs w:val="20"/>
        </w:rPr>
      </w:pPr>
    </w:p>
    <w:p w:rsidR="00340502" w:rsidRPr="00BE4CA1" w:rsidRDefault="00340502" w:rsidP="00340502">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CHAPLAIN</w:t>
      </w:r>
    </w:p>
    <w:p w:rsidR="00340502" w:rsidRPr="00BE4CA1" w:rsidRDefault="00340502" w:rsidP="00340502">
      <w:pPr>
        <w:pStyle w:val="NoSpacing"/>
        <w:jc w:val="both"/>
        <w:rPr>
          <w:rFonts w:ascii="Arial Unicode MS" w:eastAsia="Arial Unicode MS" w:hAnsi="Arial Unicode MS" w:cs="Arial Unicode MS"/>
          <w:b/>
          <w:sz w:val="20"/>
          <w:szCs w:val="20"/>
        </w:rPr>
      </w:pPr>
    </w:p>
    <w:p w:rsidR="00FF3437" w:rsidRPr="00BE4CA1" w:rsidRDefault="00340502" w:rsidP="00FF3437">
      <w:pPr>
        <w:pStyle w:val="NoSpacing"/>
        <w:ind w:left="360"/>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The Governing Body shall be entitled to employ on its own terms and conditions the services of a Chaplain of the School approved by the Bishop of Bloemfontein and licensed by him.  The Governing Body shall remunerate the Chaplain from funds available to it for this purpose.</w:t>
      </w:r>
    </w:p>
    <w:p w:rsidR="00D1521B" w:rsidRPr="00BE4CA1" w:rsidRDefault="00D1521B" w:rsidP="00D1521B">
      <w:pPr>
        <w:jc w:val="both"/>
        <w:rPr>
          <w:rFonts w:ascii="Arial Unicode MS" w:eastAsia="Arial Unicode MS" w:hAnsi="Arial Unicode MS" w:cs="Arial Unicode MS"/>
          <w:sz w:val="20"/>
          <w:szCs w:val="20"/>
        </w:rPr>
      </w:pPr>
    </w:p>
    <w:p w:rsidR="002D57DA" w:rsidRPr="00BE4CA1" w:rsidRDefault="002D57DA" w:rsidP="002D57DA">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VOLUNTARY LEVY AND FUND RAISING FOR THE SCHOOL FUND</w:t>
      </w:r>
    </w:p>
    <w:p w:rsidR="002D57DA" w:rsidRPr="00BE4CA1" w:rsidRDefault="002D57DA" w:rsidP="002D57DA">
      <w:pPr>
        <w:pStyle w:val="NoSpacing"/>
        <w:jc w:val="both"/>
        <w:rPr>
          <w:rFonts w:ascii="Arial Unicode MS" w:eastAsia="Arial Unicode MS" w:hAnsi="Arial Unicode MS" w:cs="Arial Unicode MS"/>
          <w:b/>
          <w:sz w:val="20"/>
          <w:szCs w:val="20"/>
        </w:rPr>
      </w:pPr>
    </w:p>
    <w:p w:rsidR="002D57DA" w:rsidRPr="00BE4CA1" w:rsidRDefault="002D57DA" w:rsidP="002D57DA">
      <w:pPr>
        <w:pStyle w:val="NoSpacing"/>
        <w:ind w:left="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Governing Body shall be entitled to determine a voluntary levy for the School fund as may not be inconsistent with the policy or directions of the Head of Department in respect of learners attending the School, and to raise, or cause to be raised or authorize to be raised, additional amounts for school funds.  The funds thus derived shall be administered, and used for the benefit of the School, in the manner provided by the Act.</w:t>
      </w:r>
    </w:p>
    <w:p w:rsidR="002D57DA" w:rsidRPr="00BE4CA1" w:rsidRDefault="002D57DA" w:rsidP="002D57DA">
      <w:pPr>
        <w:pStyle w:val="NoSpacing"/>
        <w:ind w:left="360"/>
        <w:jc w:val="both"/>
        <w:rPr>
          <w:rFonts w:ascii="Arial Unicode MS" w:eastAsia="Arial Unicode MS" w:hAnsi="Arial Unicode MS" w:cs="Arial Unicode MS"/>
          <w:sz w:val="20"/>
          <w:szCs w:val="20"/>
        </w:rPr>
      </w:pPr>
    </w:p>
    <w:p w:rsidR="002D57DA" w:rsidRPr="00BE4CA1" w:rsidRDefault="002D57DA" w:rsidP="002D57DA">
      <w:pPr>
        <w:pStyle w:val="NoSpacing"/>
        <w:ind w:left="360"/>
        <w:jc w:val="both"/>
        <w:rPr>
          <w:rFonts w:ascii="Arial Unicode MS" w:eastAsia="Arial Unicode MS" w:hAnsi="Arial Unicode MS" w:cs="Arial Unicode MS"/>
          <w:b/>
          <w:sz w:val="20"/>
          <w:szCs w:val="20"/>
        </w:rPr>
      </w:pPr>
    </w:p>
    <w:p w:rsidR="002D57DA" w:rsidRPr="00BE4CA1" w:rsidRDefault="002D57DA" w:rsidP="002D57DA">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DELEGATION</w:t>
      </w:r>
    </w:p>
    <w:p w:rsidR="002D57DA" w:rsidRPr="00BE4CA1" w:rsidRDefault="002D57DA" w:rsidP="002D57DA">
      <w:pPr>
        <w:pStyle w:val="NoSpacing"/>
        <w:jc w:val="both"/>
        <w:rPr>
          <w:rFonts w:ascii="Arial Unicode MS" w:eastAsia="Arial Unicode MS" w:hAnsi="Arial Unicode MS" w:cs="Arial Unicode MS"/>
          <w:b/>
          <w:sz w:val="20"/>
          <w:szCs w:val="20"/>
        </w:rPr>
      </w:pPr>
    </w:p>
    <w:p w:rsidR="005870DC" w:rsidRPr="00BE4CA1" w:rsidRDefault="002D57DA" w:rsidP="002D57DA">
      <w:pPr>
        <w:ind w:left="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Subject to the Act, the Governing Body may delegate to any one of its members, or any committee established by it, such authority, powers and duties as it may deem fit.</w:t>
      </w:r>
    </w:p>
    <w:p w:rsidR="002D57DA" w:rsidRPr="00BE4CA1" w:rsidRDefault="002D57DA" w:rsidP="002D57DA">
      <w:pPr>
        <w:ind w:left="360"/>
        <w:jc w:val="both"/>
        <w:rPr>
          <w:rFonts w:ascii="Arial Unicode MS" w:eastAsia="Arial Unicode MS" w:hAnsi="Arial Unicode MS" w:cs="Arial Unicode MS"/>
          <w:sz w:val="20"/>
          <w:szCs w:val="20"/>
        </w:rPr>
      </w:pPr>
    </w:p>
    <w:p w:rsidR="002D57DA" w:rsidRPr="00BE4CA1" w:rsidRDefault="002D57DA" w:rsidP="002D57DA">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AMENDMENT OF THE CONSTITUTION</w:t>
      </w:r>
    </w:p>
    <w:p w:rsidR="002D57DA" w:rsidRPr="00BE4CA1" w:rsidRDefault="002D57DA" w:rsidP="002D57DA">
      <w:pPr>
        <w:pStyle w:val="NoSpacing"/>
        <w:jc w:val="both"/>
        <w:rPr>
          <w:rFonts w:ascii="Arial Unicode MS" w:eastAsia="Arial Unicode MS" w:hAnsi="Arial Unicode MS" w:cs="Arial Unicode MS"/>
          <w:b/>
          <w:sz w:val="20"/>
          <w:szCs w:val="20"/>
        </w:rPr>
      </w:pPr>
    </w:p>
    <w:p w:rsidR="002D57DA" w:rsidRPr="00BE4CA1" w:rsidRDefault="002D57DA" w:rsidP="002D57DA">
      <w:pPr>
        <w:ind w:left="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Governing Body may, subject to the approval of the Head of Department, the Anglican Church and the Trustees, and pursuant only to a proposal made by the Executive Committee, repeal, amend or vary any Article of this Constitution, but shall only do so at an extraordinary meeting called for that purpose, and by majority of not less than two thirds of the members of the Governing Body;  not less than seven days written notice of such meeting shall be given to each member of the Governing Body and such notice shall clearly state the wording of the proposed amendment.</w:t>
      </w:r>
    </w:p>
    <w:p w:rsidR="001B06BA" w:rsidRPr="00BE4CA1" w:rsidRDefault="001B06BA" w:rsidP="001B06BA">
      <w:pPr>
        <w:ind w:left="360"/>
        <w:jc w:val="both"/>
        <w:rPr>
          <w:rFonts w:ascii="Arial Unicode MS" w:eastAsia="Arial Unicode MS" w:hAnsi="Arial Unicode MS" w:cs="Arial Unicode MS"/>
          <w:sz w:val="20"/>
          <w:szCs w:val="20"/>
        </w:rPr>
      </w:pPr>
    </w:p>
    <w:p w:rsidR="001B06BA" w:rsidRPr="00BE4CA1" w:rsidRDefault="001B06BA" w:rsidP="001B06BA">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FINANCIAL YEAR</w:t>
      </w:r>
    </w:p>
    <w:p w:rsidR="001B06BA" w:rsidRPr="00BE4CA1" w:rsidRDefault="001B06BA" w:rsidP="001B06BA">
      <w:pPr>
        <w:pStyle w:val="NoSpacing"/>
        <w:jc w:val="both"/>
        <w:rPr>
          <w:rFonts w:ascii="Arial Unicode MS" w:eastAsia="Arial Unicode MS" w:hAnsi="Arial Unicode MS" w:cs="Arial Unicode MS"/>
          <w:b/>
          <w:sz w:val="20"/>
          <w:szCs w:val="20"/>
        </w:rPr>
      </w:pPr>
    </w:p>
    <w:p w:rsidR="001B06BA" w:rsidRPr="00BE4CA1" w:rsidRDefault="001B06BA" w:rsidP="001B06BA">
      <w:pPr>
        <w:ind w:left="360"/>
        <w:jc w:val="both"/>
        <w:rPr>
          <w:rFonts w:ascii="Arial Unicode MS" w:eastAsia="Arial Unicode MS" w:hAnsi="Arial Unicode MS" w:cs="Arial Unicode MS"/>
          <w:sz w:val="20"/>
          <w:szCs w:val="20"/>
        </w:rPr>
      </w:pPr>
      <w:r w:rsidRPr="00BE4CA1">
        <w:rPr>
          <w:rFonts w:ascii="Arial Unicode MS" w:eastAsia="Arial Unicode MS" w:hAnsi="Arial Unicode MS" w:cs="Arial Unicode MS"/>
          <w:sz w:val="20"/>
          <w:szCs w:val="20"/>
        </w:rPr>
        <w:t>The financial year of the School shall be from the 1</w:t>
      </w:r>
      <w:r w:rsidRPr="00BE4CA1">
        <w:rPr>
          <w:rFonts w:ascii="Arial Unicode MS" w:eastAsia="Arial Unicode MS" w:hAnsi="Arial Unicode MS" w:cs="Arial Unicode MS"/>
          <w:sz w:val="20"/>
          <w:szCs w:val="20"/>
          <w:vertAlign w:val="superscript"/>
        </w:rPr>
        <w:t>st</w:t>
      </w:r>
      <w:r w:rsidRPr="00BE4CA1">
        <w:rPr>
          <w:rFonts w:ascii="Arial Unicode MS" w:eastAsia="Arial Unicode MS" w:hAnsi="Arial Unicode MS" w:cs="Arial Unicode MS"/>
          <w:sz w:val="20"/>
          <w:szCs w:val="20"/>
        </w:rPr>
        <w:t xml:space="preserve"> of January and ending on the 31</w:t>
      </w:r>
      <w:r w:rsidRPr="00BE4CA1">
        <w:rPr>
          <w:rFonts w:ascii="Arial Unicode MS" w:eastAsia="Arial Unicode MS" w:hAnsi="Arial Unicode MS" w:cs="Arial Unicode MS"/>
          <w:sz w:val="20"/>
          <w:szCs w:val="20"/>
          <w:vertAlign w:val="superscript"/>
        </w:rPr>
        <w:t>st</w:t>
      </w:r>
      <w:r w:rsidRPr="00BE4CA1">
        <w:rPr>
          <w:rFonts w:ascii="Arial Unicode MS" w:eastAsia="Arial Unicode MS" w:hAnsi="Arial Unicode MS" w:cs="Arial Unicode MS"/>
          <w:sz w:val="20"/>
          <w:szCs w:val="20"/>
        </w:rPr>
        <w:t xml:space="preserve"> December of the following year.</w:t>
      </w:r>
    </w:p>
    <w:p w:rsidR="001B06BA" w:rsidRPr="00BE4CA1" w:rsidRDefault="001B06BA" w:rsidP="001B06BA">
      <w:pPr>
        <w:ind w:left="360"/>
        <w:jc w:val="both"/>
        <w:rPr>
          <w:rFonts w:ascii="Arial Unicode MS" w:eastAsia="Arial Unicode MS" w:hAnsi="Arial Unicode MS" w:cs="Arial Unicode MS"/>
          <w:sz w:val="20"/>
          <w:szCs w:val="20"/>
        </w:rPr>
      </w:pPr>
    </w:p>
    <w:p w:rsidR="00247623" w:rsidRPr="00BE4CA1" w:rsidRDefault="00247623" w:rsidP="00247623">
      <w:pPr>
        <w:pStyle w:val="NoSpacing"/>
        <w:numPr>
          <w:ilvl w:val="0"/>
          <w:numId w:val="1"/>
        </w:numPr>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b/>
          <w:sz w:val="20"/>
          <w:szCs w:val="20"/>
        </w:rPr>
        <w:t>AGREEMENT TRUSTEES, ANGLICAN CHURCH AND THE DEPARTMENT</w:t>
      </w:r>
    </w:p>
    <w:p w:rsidR="00247623" w:rsidRPr="00BE4CA1" w:rsidRDefault="00247623" w:rsidP="00247623">
      <w:pPr>
        <w:pStyle w:val="NoSpacing"/>
        <w:jc w:val="both"/>
        <w:rPr>
          <w:rFonts w:ascii="Arial Unicode MS" w:eastAsia="Arial Unicode MS" w:hAnsi="Arial Unicode MS" w:cs="Arial Unicode MS"/>
          <w:b/>
          <w:sz w:val="20"/>
          <w:szCs w:val="20"/>
        </w:rPr>
      </w:pPr>
    </w:p>
    <w:p w:rsidR="00515D9D" w:rsidRPr="00BE4CA1" w:rsidRDefault="00247623" w:rsidP="00247623">
      <w:pPr>
        <w:ind w:left="360"/>
        <w:jc w:val="both"/>
        <w:rPr>
          <w:rFonts w:ascii="Arial Unicode MS" w:eastAsia="Arial Unicode MS" w:hAnsi="Arial Unicode MS" w:cs="Arial Unicode MS"/>
          <w:b/>
          <w:sz w:val="20"/>
          <w:szCs w:val="20"/>
        </w:rPr>
      </w:pPr>
      <w:r w:rsidRPr="00BE4CA1">
        <w:rPr>
          <w:rFonts w:ascii="Arial Unicode MS" w:eastAsia="Arial Unicode MS" w:hAnsi="Arial Unicode MS" w:cs="Arial Unicode MS"/>
          <w:sz w:val="20"/>
          <w:szCs w:val="20"/>
        </w:rPr>
        <w:t>The Agreement dated the 25</w:t>
      </w:r>
      <w:r w:rsidRPr="00BE4CA1">
        <w:rPr>
          <w:rFonts w:ascii="Arial Unicode MS" w:eastAsia="Arial Unicode MS" w:hAnsi="Arial Unicode MS" w:cs="Arial Unicode MS"/>
          <w:sz w:val="20"/>
          <w:szCs w:val="20"/>
          <w:vertAlign w:val="superscript"/>
        </w:rPr>
        <w:t>th</w:t>
      </w:r>
      <w:r w:rsidRPr="00BE4CA1">
        <w:rPr>
          <w:rFonts w:ascii="Arial Unicode MS" w:eastAsia="Arial Unicode MS" w:hAnsi="Arial Unicode MS" w:cs="Arial Unicode MS"/>
          <w:sz w:val="20"/>
          <w:szCs w:val="20"/>
        </w:rPr>
        <w:t xml:space="preserve"> March 1975 and signed at BLOEMFONTEIN entered into by and between the abovementioned parties shall be deemed to have been incorporated in this Constitution as if fully set out herein and shall be binding upon the parties.</w:t>
      </w:r>
    </w:p>
    <w:p w:rsidR="00515D9D" w:rsidRPr="00BE4CA1" w:rsidRDefault="00515D9D" w:rsidP="00EF04C2">
      <w:pPr>
        <w:pStyle w:val="NoSpacing"/>
        <w:ind w:left="720"/>
        <w:jc w:val="both"/>
        <w:rPr>
          <w:rFonts w:ascii="Arial Unicode MS" w:eastAsia="Arial Unicode MS" w:hAnsi="Arial Unicode MS" w:cs="Arial Unicode MS"/>
          <w:b/>
          <w:sz w:val="20"/>
          <w:szCs w:val="20"/>
        </w:rPr>
      </w:pPr>
    </w:p>
    <w:sectPr w:rsidR="00515D9D" w:rsidRPr="00BE4CA1" w:rsidSect="00BE4CA1">
      <w:footerReference w:type="default" r:id="rId10"/>
      <w:pgSz w:w="12240" w:h="15840"/>
      <w:pgMar w:top="1080" w:right="1440" w:bottom="810" w:left="900" w:header="720" w:footer="9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CA1" w:rsidRDefault="00BE4CA1" w:rsidP="00BE4CA1">
      <w:pPr>
        <w:spacing w:after="0" w:line="240" w:lineRule="auto"/>
      </w:pPr>
      <w:r>
        <w:separator/>
      </w:r>
    </w:p>
  </w:endnote>
  <w:endnote w:type="continuationSeparator" w:id="0">
    <w:p w:rsidR="00BE4CA1" w:rsidRDefault="00BE4CA1" w:rsidP="00BE4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CA1" w:rsidRPr="00BE4CA1" w:rsidRDefault="001F34AC" w:rsidP="00BE4CA1">
    <w:pPr>
      <w:pStyle w:val="Footer"/>
      <w:jc w:val="center"/>
      <w:rPr>
        <w:b/>
        <w:color w:val="002060"/>
      </w:rPr>
    </w:pPr>
    <w:r>
      <w:rPr>
        <w:b/>
        <w:noProof/>
        <w:color w:val="002060"/>
      </w:rPr>
      <mc:AlternateContent>
        <mc:Choice Requires="wpg">
          <w:drawing>
            <wp:anchor distT="0" distB="0" distL="114300" distR="114300" simplePos="0" relativeHeight="251660288" behindDoc="0" locked="0" layoutInCell="1" allowOverlap="1">
              <wp:simplePos x="0" y="0"/>
              <wp:positionH relativeFrom="page">
                <wp:posOffset>5080</wp:posOffset>
              </wp:positionH>
              <wp:positionV relativeFrom="bottomMargin">
                <wp:posOffset>3175</wp:posOffset>
              </wp:positionV>
              <wp:extent cx="6767830" cy="673100"/>
              <wp:effectExtent l="5080" t="12700" r="8890" b="952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673100"/>
                        <a:chOff x="15" y="14415"/>
                        <a:chExt cx="10658" cy="1060"/>
                      </a:xfrm>
                    </wpg:grpSpPr>
                    <wps:wsp>
                      <wps:cNvPr id="3" name="AutoShape 2"/>
                      <wps:cNvCnPr>
                        <a:cxnSpLocks noChangeShapeType="1"/>
                      </wps:cNvCnPr>
                      <wps:spPr bwMode="auto">
                        <a:xfrm>
                          <a:off x="15" y="14415"/>
                          <a:ext cx="10171" cy="1057"/>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4" name="Oval 3"/>
                      <wps:cNvSpPr>
                        <a:spLocks noChangeArrowheads="1"/>
                      </wps:cNvSpPr>
                      <wps:spPr bwMode="auto">
                        <a:xfrm>
                          <a:off x="9657" y="14459"/>
                          <a:ext cx="1016" cy="10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4"/>
                      <wps:cNvSpPr>
                        <a:spLocks noChangeArrowheads="1"/>
                      </wps:cNvSpPr>
                      <wps:spPr bwMode="auto">
                        <a:xfrm>
                          <a:off x="9733" y="14568"/>
                          <a:ext cx="908" cy="904"/>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5"/>
                      <wps:cNvSpPr>
                        <a:spLocks noChangeArrowheads="1"/>
                      </wps:cNvSpPr>
                      <wps:spPr bwMode="auto">
                        <a:xfrm>
                          <a:off x="9802" y="14688"/>
                          <a:ext cx="783" cy="784"/>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E4CA1" w:rsidRDefault="001F34AC">
                            <w:pPr>
                              <w:pStyle w:val="Header"/>
                              <w:jc w:val="center"/>
                              <w:rPr>
                                <w:color w:val="FFFFFF" w:themeColor="background1"/>
                              </w:rPr>
                            </w:pPr>
                            <w:r>
                              <w:fldChar w:fldCharType="begin"/>
                            </w:r>
                            <w:r>
                              <w:instrText xml:space="preserve"> PAGE   \* MERGEFORMAT </w:instrText>
                            </w:r>
                            <w:r>
                              <w:fldChar w:fldCharType="separate"/>
                            </w:r>
                            <w:r w:rsidRPr="001F34AC">
                              <w:rPr>
                                <w:noProof/>
                                <w:color w:val="FFFFFF" w:themeColor="background1"/>
                              </w:rPr>
                              <w:t>8</w:t>
                            </w:r>
                            <w:r>
                              <w:rPr>
                                <w:noProof/>
                                <w:color w:val="FFFFFF" w:themeColor="background1"/>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4pt;margin-top:.25pt;width:532.9pt;height:53pt;z-index:251660288;mso-position-horizontal-relative:page;mso-position-vertical-relative:bottom-margin-area"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">
              <v:shapetype id="_x0000_t32" coordsize="21600,21600" o:spt="32" o:oned="t" path="m,l21600,21600e" filled="f">
                <v:path arrowok="t" fillok="f" o:connecttype="none"/>
                <o:lock v:ext="edit" shapetype="t"/>
              </v:shapetype>
              <v:shape id="AutoShape 2" o:spid="_x0000_s1027" type="#_x0000_t32" style="position:absolute;left:15;top:14415;width:10171;height:1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yCsMQAAADaAAAADwAAAGRycy9kb3ducmV2LnhtbESPT2vCQBTE7wW/w/KE3nTjH6qkriKC&#10;IPRSo5QeX7PPJJp9G3bXGPvp3YLQ4zAzv2EWq87UoiXnK8sKRsMEBHFudcWFguNhO5iD8AFZY22Z&#10;FNzJw2rZe1lgqu2N99RmoRARwj5FBWUITSqlz0sy6Ie2IY7eyTqDIUpXSO3wFuGmluMkeZMGK44L&#10;JTa0KSm/ZFej4Oc7TM/kz1+n3083n96zj3adzJR67XfrdxCBuvAffrZ3WsEE/q7EG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vIKwxAAAANoAAAAPAAAAAAAAAAAA&#10;AAAAAKECAABkcnMvZG93bnJldi54bWxQSwUGAAAAAAQABAD5AAAAkgMAAAAA&#10;" strokecolor="#a7bfde [1620]"/>
              <v:oval id="Oval 3" o:spid="_x0000_s1028" style="position:absolute;left:9657;top:14459;width:1016;height:1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je+8IA&#10;AADaAAAADwAAAGRycy9kb3ducmV2LnhtbESPUWvCMBSF3wf7D+EOfJvJZIjrTMWJE/fk7PwBl+ba&#10;lDY3pYm2/nszGOzxcM75Dme5Gl0rrtSH2rOGl6kCQVx6U3Ol4fTz+bwAESKywdYzabhRgFX++LDE&#10;zPiBj3QtYiUShEOGGmyMXSZlKC05DFPfESfv7HuHMcm+kqbHIcFdK2dKzaXDmtOCxY42lsqmuDgN&#10;iuyxPZmdHA4f310o1ParfGu0njyN63cQkcb4H/5r742GV/i9km6Az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qN77wgAAANoAAAAPAAAAAAAAAAAAAAAAAJgCAABkcnMvZG93&#10;bnJldi54bWxQSwUGAAAAAAQABAD1AAAAhwMAAAAA&#10;" fillcolor="#a7bfde [1620]" stroked="f"/>
              <v:oval id="Oval 4" o:spid="_x0000_s1029" style="position:absolute;left:9733;top:14568;width:908;height: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9/sEA&#10;AADaAAAADwAAAGRycy9kb3ducmV2LnhtbESPQWvCQBSE7wX/w/IKXopuIlYldZWSIng16v2RfU1C&#10;s29jdk2iv94VhB6HmfmGWW8HU4uOWldZVhBPIxDEudUVFwpOx91kBcJ5ZI21ZVJwIwfbzehtjYm2&#10;PR+oy3whAoRdggpK75tESpeXZNBNbUMcvF/bGvRBtoXULfYBbmo5i6KFNFhxWCixobSk/C+7GgXu&#10;nMa783WZ8WqO2V1f6MfkH0qN34fvLxCeBv8ffrX3WsEnPK+EG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yvf7BAAAA2gAAAA8AAAAAAAAAAAAAAAAAmAIAAGRycy9kb3du&#10;cmV2LnhtbFBLBQYAAAAABAAEAPUAAACGAwAAAAA=&#10;" fillcolor="#d3dfee [820]" stroked="f"/>
              <v:oval id="Oval 5" o:spid="_x0000_s1030" style="position:absolute;left:9802;top:14688;width:783;height:7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alXsQA&#10;AADaAAAADwAAAGRycy9kb3ducmV2LnhtbESPQWvCQBSE7wX/w/KEXkrdGEyU1DWItGBOpeqlt0f2&#10;NQlm38bsmqT/vlso9DjMzDfMNp9MKwbqXWNZwXIRgSAurW64UnA5vz1vQDiPrLG1TAq+yUG+mz1s&#10;MdN25A8aTr4SAcIuQwW1910mpStrMugWtiMO3pftDfog+0rqHscAN62MoyiVBhsOCzV2dKipvJ7u&#10;RkHynsTFEFWry+dmHRft6/B0K6RSj/Np/wLC0+T/w3/to1aQwu+Vc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WpV7EAAAA2gAAAA8AAAAAAAAAAAAAAAAAmAIAAGRycy9k&#10;b3ducmV2LnhtbFBLBQYAAAAABAAEAPUAAACJAwAAAAA=&#10;" fillcolor="#7ba0cd [2420]" stroked="f">
                <v:textbox>
                  <w:txbxContent>
                    <w:p w:rsidR="00BE4CA1" w:rsidRDefault="001F34AC">
                      <w:pPr>
                        <w:pStyle w:val="Header"/>
                        <w:jc w:val="center"/>
                        <w:rPr>
                          <w:color w:val="FFFFFF" w:themeColor="background1"/>
                        </w:rPr>
                      </w:pPr>
                      <w:r>
                        <w:fldChar w:fldCharType="begin"/>
                      </w:r>
                      <w:r>
                        <w:instrText xml:space="preserve"> PAGE   \* MERGEFORMAT </w:instrText>
                      </w:r>
                      <w:r>
                        <w:fldChar w:fldCharType="separate"/>
                      </w:r>
                      <w:r w:rsidRPr="001F34AC">
                        <w:rPr>
                          <w:noProof/>
                          <w:color w:val="FFFFFF" w:themeColor="background1"/>
                        </w:rPr>
                        <w:t>8</w:t>
                      </w:r>
                      <w:r>
                        <w:rPr>
                          <w:noProof/>
                          <w:color w:val="FFFFFF" w:themeColor="background1"/>
                        </w:rPr>
                        <w:fldChar w:fldCharType="end"/>
                      </w:r>
                    </w:p>
                  </w:txbxContent>
                </v:textbox>
              </v:oval>
              <w10:wrap anchorx="page" anchory="margin"/>
            </v:group>
          </w:pict>
        </mc:Fallback>
      </mc:AlternateContent>
    </w:r>
    <w:r w:rsidR="00BE4CA1" w:rsidRPr="00BE4CA1">
      <w:rPr>
        <w:b/>
        <w:color w:val="002060"/>
      </w:rPr>
      <w:t>CONSTITUTION OF ST ANDREW’S SCHOOL BLOEMFONTEIN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CA1" w:rsidRDefault="00BE4CA1" w:rsidP="00BE4CA1">
      <w:pPr>
        <w:spacing w:after="0" w:line="240" w:lineRule="auto"/>
      </w:pPr>
      <w:r>
        <w:separator/>
      </w:r>
    </w:p>
  </w:footnote>
  <w:footnote w:type="continuationSeparator" w:id="0">
    <w:p w:rsidR="00BE4CA1" w:rsidRDefault="00BE4CA1" w:rsidP="00BE4C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0DA7"/>
    <w:multiLevelType w:val="multilevel"/>
    <w:tmpl w:val="85BE5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nsid w:val="214474AA"/>
    <w:multiLevelType w:val="hybridMultilevel"/>
    <w:tmpl w:val="8552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C2545F"/>
    <w:multiLevelType w:val="hybridMultilevel"/>
    <w:tmpl w:val="0C86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5D675B"/>
    <w:multiLevelType w:val="hybridMultilevel"/>
    <w:tmpl w:val="C5DA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B90CFC"/>
    <w:multiLevelType w:val="hybridMultilevel"/>
    <w:tmpl w:val="96EC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5"/>
    <o:shapelayout v:ext="edit">
      <o:rules v:ext="edit">
        <o:r id="V:Rule2" type="connector" idref="#_x0000_s2050"/>
      </o:rules>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D9D"/>
    <w:rsid w:val="00006362"/>
    <w:rsid w:val="00095215"/>
    <w:rsid w:val="000A6A4F"/>
    <w:rsid w:val="0011190E"/>
    <w:rsid w:val="00185230"/>
    <w:rsid w:val="00193BBE"/>
    <w:rsid w:val="001B06BA"/>
    <w:rsid w:val="001F34AC"/>
    <w:rsid w:val="00220A07"/>
    <w:rsid w:val="00247623"/>
    <w:rsid w:val="00266E5A"/>
    <w:rsid w:val="002D57DA"/>
    <w:rsid w:val="002F7A0B"/>
    <w:rsid w:val="00304B53"/>
    <w:rsid w:val="00312870"/>
    <w:rsid w:val="00340502"/>
    <w:rsid w:val="00360670"/>
    <w:rsid w:val="003A4773"/>
    <w:rsid w:val="003F2ACB"/>
    <w:rsid w:val="00422FFF"/>
    <w:rsid w:val="00436E23"/>
    <w:rsid w:val="004B2900"/>
    <w:rsid w:val="004C558A"/>
    <w:rsid w:val="004E4B95"/>
    <w:rsid w:val="00501362"/>
    <w:rsid w:val="00515D9D"/>
    <w:rsid w:val="0057474D"/>
    <w:rsid w:val="00581D7D"/>
    <w:rsid w:val="00585B48"/>
    <w:rsid w:val="005870DC"/>
    <w:rsid w:val="005B3A43"/>
    <w:rsid w:val="00624DD4"/>
    <w:rsid w:val="006527E4"/>
    <w:rsid w:val="006F0FBF"/>
    <w:rsid w:val="007126F4"/>
    <w:rsid w:val="00751C84"/>
    <w:rsid w:val="0081562D"/>
    <w:rsid w:val="008611D4"/>
    <w:rsid w:val="008C034E"/>
    <w:rsid w:val="009A7D2C"/>
    <w:rsid w:val="009D479F"/>
    <w:rsid w:val="00A372A3"/>
    <w:rsid w:val="00A57A1D"/>
    <w:rsid w:val="00AB2820"/>
    <w:rsid w:val="00AC7948"/>
    <w:rsid w:val="00B463E8"/>
    <w:rsid w:val="00B80411"/>
    <w:rsid w:val="00BE4CA1"/>
    <w:rsid w:val="00C41BF2"/>
    <w:rsid w:val="00CB1A01"/>
    <w:rsid w:val="00CC38ED"/>
    <w:rsid w:val="00D1521B"/>
    <w:rsid w:val="00DE043B"/>
    <w:rsid w:val="00DE112E"/>
    <w:rsid w:val="00E170D5"/>
    <w:rsid w:val="00E93B7A"/>
    <w:rsid w:val="00EE37CC"/>
    <w:rsid w:val="00EE47E8"/>
    <w:rsid w:val="00EF04C2"/>
    <w:rsid w:val="00F6697D"/>
    <w:rsid w:val="00F67B19"/>
    <w:rsid w:val="00FD3F36"/>
    <w:rsid w:val="00FF3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15D9D"/>
    <w:pPr>
      <w:spacing w:after="0" w:line="240" w:lineRule="auto"/>
    </w:pPr>
  </w:style>
  <w:style w:type="paragraph" w:styleId="ListParagraph">
    <w:name w:val="List Paragraph"/>
    <w:basedOn w:val="Normal"/>
    <w:uiPriority w:val="34"/>
    <w:qFormat/>
    <w:rsid w:val="00515D9D"/>
    <w:pPr>
      <w:ind w:left="720"/>
      <w:contextualSpacing/>
    </w:pPr>
  </w:style>
  <w:style w:type="paragraph" w:styleId="Header">
    <w:name w:val="header"/>
    <w:basedOn w:val="Normal"/>
    <w:link w:val="HeaderChar"/>
    <w:uiPriority w:val="99"/>
    <w:unhideWhenUsed/>
    <w:rsid w:val="00BE4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CA1"/>
  </w:style>
  <w:style w:type="paragraph" w:styleId="Footer">
    <w:name w:val="footer"/>
    <w:basedOn w:val="Normal"/>
    <w:link w:val="FooterChar"/>
    <w:uiPriority w:val="99"/>
    <w:unhideWhenUsed/>
    <w:rsid w:val="00BE4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CA1"/>
  </w:style>
  <w:style w:type="character" w:customStyle="1" w:styleId="NoSpacingChar">
    <w:name w:val="No Spacing Char"/>
    <w:basedOn w:val="DefaultParagraphFont"/>
    <w:link w:val="NoSpacing"/>
    <w:uiPriority w:val="1"/>
    <w:rsid w:val="00BE4C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15D9D"/>
    <w:pPr>
      <w:spacing w:after="0" w:line="240" w:lineRule="auto"/>
    </w:pPr>
  </w:style>
  <w:style w:type="paragraph" w:styleId="ListParagraph">
    <w:name w:val="List Paragraph"/>
    <w:basedOn w:val="Normal"/>
    <w:uiPriority w:val="34"/>
    <w:qFormat/>
    <w:rsid w:val="00515D9D"/>
    <w:pPr>
      <w:ind w:left="720"/>
      <w:contextualSpacing/>
    </w:pPr>
  </w:style>
  <w:style w:type="paragraph" w:styleId="Header">
    <w:name w:val="header"/>
    <w:basedOn w:val="Normal"/>
    <w:link w:val="HeaderChar"/>
    <w:uiPriority w:val="99"/>
    <w:unhideWhenUsed/>
    <w:rsid w:val="00BE4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CA1"/>
  </w:style>
  <w:style w:type="paragraph" w:styleId="Footer">
    <w:name w:val="footer"/>
    <w:basedOn w:val="Normal"/>
    <w:link w:val="FooterChar"/>
    <w:uiPriority w:val="99"/>
    <w:unhideWhenUsed/>
    <w:rsid w:val="00BE4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CA1"/>
  </w:style>
  <w:style w:type="character" w:customStyle="1" w:styleId="NoSpacingChar">
    <w:name w:val="No Spacing Char"/>
    <w:basedOn w:val="DefaultParagraphFont"/>
    <w:link w:val="NoSpacing"/>
    <w:uiPriority w:val="1"/>
    <w:rsid w:val="00BE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1FF89-E6BE-4518-908E-7CD5AA54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2862</Words>
  <Characters>16315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 Westwood</dc:creator>
  <cp:lastModifiedBy>Debbi Westwood</cp:lastModifiedBy>
  <cp:revision>2</cp:revision>
  <dcterms:created xsi:type="dcterms:W3CDTF">2014-09-11T13:11:00Z</dcterms:created>
  <dcterms:modified xsi:type="dcterms:W3CDTF">2014-09-11T13:11:00Z</dcterms:modified>
</cp:coreProperties>
</file>